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48B1" w:rsidRPr="002E48B1" w:rsidRDefault="002E48B1" w:rsidP="002E48B1">
      <w:pPr>
        <w:rPr>
          <w:rFonts w:ascii="Arial" w:hAnsi="Arial"/>
          <w:b/>
          <w:color w:val="808080" w:themeColor="background1" w:themeShade="80"/>
          <w:sz w:val="24"/>
          <w:szCs w:val="24"/>
        </w:rPr>
      </w:pPr>
      <w:r w:rsidRPr="002E48B1">
        <w:rPr>
          <w:rFonts w:ascii="Arial" w:hAnsi="Arial"/>
          <w:b/>
          <w:color w:val="808080" w:themeColor="background1" w:themeShade="80"/>
          <w:sz w:val="24"/>
          <w:szCs w:val="24"/>
        </w:rPr>
        <w:t>NOTA DE PRENSA</w:t>
      </w:r>
    </w:p>
    <w:p w:rsidR="002E48B1" w:rsidRPr="002E48B1" w:rsidRDefault="002E48B1" w:rsidP="002E4B4D">
      <w:pPr>
        <w:jc w:val="center"/>
        <w:rPr>
          <w:rFonts w:ascii="Arial" w:hAnsi="Arial"/>
          <w:b/>
          <w:sz w:val="24"/>
          <w:szCs w:val="24"/>
        </w:rPr>
      </w:pPr>
    </w:p>
    <w:p w:rsidR="002E4B4D" w:rsidRDefault="002E4B4D" w:rsidP="002E4B4D">
      <w:pPr>
        <w:jc w:val="center"/>
        <w:rPr>
          <w:rFonts w:ascii="Arial" w:hAnsi="Arial"/>
          <w:b/>
          <w:sz w:val="36"/>
          <w:szCs w:val="48"/>
        </w:rPr>
      </w:pPr>
      <w:r>
        <w:rPr>
          <w:rFonts w:ascii="Arial" w:hAnsi="Arial"/>
          <w:b/>
          <w:sz w:val="36"/>
          <w:szCs w:val="48"/>
        </w:rPr>
        <w:t xml:space="preserve">Los gurús de la sostenibilidad empresarial se dan cita el 23 y 24 de mayo en </w:t>
      </w:r>
    </w:p>
    <w:p w:rsidR="002E3E6C" w:rsidRPr="005D48F8" w:rsidRDefault="00770A42" w:rsidP="005D48F8">
      <w:pPr>
        <w:jc w:val="center"/>
        <w:rPr>
          <w:rFonts w:ascii="Arial" w:hAnsi="Arial"/>
          <w:b/>
          <w:sz w:val="36"/>
          <w:szCs w:val="48"/>
        </w:rPr>
      </w:pPr>
      <w:r>
        <w:rPr>
          <w:rFonts w:ascii="Arial" w:hAnsi="Arial"/>
          <w:b/>
          <w:sz w:val="36"/>
          <w:szCs w:val="48"/>
        </w:rPr>
        <w:t xml:space="preserve">Sustainable </w:t>
      </w:r>
      <w:r w:rsidRPr="00770A42">
        <w:rPr>
          <w:rStyle w:val="hps"/>
          <w:rFonts w:ascii="Arial" w:hAnsi="Arial"/>
          <w:b/>
          <w:sz w:val="36"/>
          <w:szCs w:val="28"/>
        </w:rPr>
        <w:t>Brands®</w:t>
      </w:r>
      <w:r w:rsidRPr="00770A42">
        <w:rPr>
          <w:rStyle w:val="hps"/>
          <w:rFonts w:ascii="Arial" w:hAnsi="Arial"/>
          <w:b/>
          <w:color w:val="808080" w:themeColor="background1" w:themeShade="80"/>
          <w:sz w:val="24"/>
          <w:szCs w:val="28"/>
        </w:rPr>
        <w:t xml:space="preserve"> </w:t>
      </w:r>
      <w:r w:rsidR="00695A26" w:rsidRPr="00E0009D">
        <w:rPr>
          <w:rFonts w:ascii="Arial" w:hAnsi="Arial"/>
          <w:b/>
          <w:sz w:val="36"/>
          <w:szCs w:val="48"/>
        </w:rPr>
        <w:t>Barcelona</w:t>
      </w:r>
    </w:p>
    <w:p w:rsidR="005D48F8" w:rsidRPr="008214E6" w:rsidRDefault="005D48F8" w:rsidP="008214E6">
      <w:pPr>
        <w:tabs>
          <w:tab w:val="left" w:pos="0"/>
        </w:tabs>
        <w:rPr>
          <w:rFonts w:ascii="Arial" w:hAnsi="Arial"/>
          <w:b/>
          <w:color w:val="808080" w:themeColor="background1" w:themeShade="80"/>
          <w:sz w:val="20"/>
        </w:rPr>
      </w:pPr>
    </w:p>
    <w:p w:rsidR="001B45E2" w:rsidRDefault="001B45E2" w:rsidP="001B45E2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/>
          <w:b/>
          <w:color w:val="808080" w:themeColor="background1" w:themeShade="80"/>
        </w:rPr>
      </w:pPr>
      <w:r>
        <w:rPr>
          <w:rFonts w:ascii="Arial" w:hAnsi="Arial"/>
          <w:b/>
          <w:color w:val="808080" w:themeColor="background1" w:themeShade="80"/>
        </w:rPr>
        <w:t>Bajo el concepto “How Now”, expertos globales expondrán y debatirán sobre cómo las marc</w:t>
      </w:r>
      <w:bookmarkStart w:id="0" w:name="_GoBack"/>
      <w:bookmarkEnd w:id="0"/>
      <w:r>
        <w:rPr>
          <w:rFonts w:ascii="Arial" w:hAnsi="Arial"/>
          <w:b/>
          <w:color w:val="808080" w:themeColor="background1" w:themeShade="80"/>
        </w:rPr>
        <w:t>as aplican la sostenibilidad en sus estrategias de marca.</w:t>
      </w:r>
    </w:p>
    <w:p w:rsidR="00E12650" w:rsidRPr="000E7B76" w:rsidRDefault="00E12650" w:rsidP="001B45E2">
      <w:pPr>
        <w:tabs>
          <w:tab w:val="left" w:pos="0"/>
        </w:tabs>
        <w:rPr>
          <w:rFonts w:ascii="Arial" w:hAnsi="Arial"/>
          <w:b/>
          <w:color w:val="808080" w:themeColor="background1" w:themeShade="80"/>
          <w:sz w:val="20"/>
        </w:rPr>
      </w:pPr>
    </w:p>
    <w:p w:rsidR="00783469" w:rsidRPr="005D48F8" w:rsidRDefault="00783469" w:rsidP="005D48F8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/>
          <w:b/>
          <w:color w:val="808080" w:themeColor="background1" w:themeShade="80"/>
        </w:rPr>
      </w:pPr>
      <w:r w:rsidRPr="005D48F8">
        <w:rPr>
          <w:rFonts w:ascii="Arial" w:hAnsi="Arial"/>
          <w:b/>
          <w:color w:val="808080" w:themeColor="background1" w:themeShade="80"/>
        </w:rPr>
        <w:t xml:space="preserve">Las conferencias estarán </w:t>
      </w:r>
      <w:r w:rsidR="004F677E">
        <w:rPr>
          <w:rFonts w:ascii="Arial" w:hAnsi="Arial"/>
          <w:b/>
          <w:color w:val="808080" w:themeColor="background1" w:themeShade="80"/>
        </w:rPr>
        <w:t>impartidas</w:t>
      </w:r>
      <w:r w:rsidR="00903186">
        <w:rPr>
          <w:rFonts w:ascii="Arial" w:hAnsi="Arial"/>
          <w:b/>
          <w:color w:val="808080" w:themeColor="background1" w:themeShade="80"/>
        </w:rPr>
        <w:t xml:space="preserve"> por más de 40 líderes </w:t>
      </w:r>
      <w:r w:rsidRPr="005D48F8">
        <w:rPr>
          <w:rFonts w:ascii="Arial" w:hAnsi="Arial"/>
          <w:b/>
          <w:color w:val="808080" w:themeColor="background1" w:themeShade="80"/>
        </w:rPr>
        <w:t>de empresas c</w:t>
      </w:r>
      <w:r w:rsidR="00BD64D6">
        <w:rPr>
          <w:rFonts w:ascii="Arial" w:hAnsi="Arial"/>
          <w:b/>
          <w:color w:val="808080" w:themeColor="background1" w:themeShade="80"/>
        </w:rPr>
        <w:t>omo Lego, Adidas, Philips o IBM y tendrá</w:t>
      </w:r>
      <w:r w:rsidR="006533F3">
        <w:rPr>
          <w:rFonts w:ascii="Arial" w:hAnsi="Arial"/>
          <w:b/>
          <w:color w:val="808080" w:themeColor="background1" w:themeShade="80"/>
        </w:rPr>
        <w:t>n lugar el Campu</w:t>
      </w:r>
      <w:r w:rsidR="00BD64D6">
        <w:rPr>
          <w:rFonts w:ascii="Arial" w:hAnsi="Arial"/>
          <w:b/>
          <w:color w:val="808080" w:themeColor="background1" w:themeShade="80"/>
        </w:rPr>
        <w:t>s Norte de IESE Barcelona.</w:t>
      </w:r>
    </w:p>
    <w:p w:rsidR="00783469" w:rsidRPr="00C05265" w:rsidRDefault="00783469" w:rsidP="00783469">
      <w:pPr>
        <w:tabs>
          <w:tab w:val="left" w:pos="0"/>
        </w:tabs>
        <w:rPr>
          <w:rFonts w:ascii="Arial" w:hAnsi="Arial"/>
          <w:b/>
          <w:color w:val="808080" w:themeColor="background1" w:themeShade="80"/>
          <w:sz w:val="20"/>
        </w:rPr>
      </w:pPr>
    </w:p>
    <w:p w:rsidR="00E37F82" w:rsidRPr="00E37F82" w:rsidRDefault="00605AFB" w:rsidP="00A35089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/>
          <w:color w:val="808080" w:themeColor="background1" w:themeShade="80"/>
          <w:sz w:val="24"/>
          <w:szCs w:val="28"/>
        </w:rPr>
      </w:pPr>
      <w:r w:rsidRPr="00A35089">
        <w:rPr>
          <w:rFonts w:ascii="Arial" w:hAnsi="Arial"/>
          <w:b/>
          <w:color w:val="808080" w:themeColor="background1" w:themeShade="80"/>
        </w:rPr>
        <w:t>El</w:t>
      </w:r>
      <w:r w:rsidR="00783469" w:rsidRPr="00A35089">
        <w:rPr>
          <w:rFonts w:ascii="Arial" w:hAnsi="Arial"/>
          <w:b/>
          <w:color w:val="808080" w:themeColor="background1" w:themeShade="80"/>
        </w:rPr>
        <w:t xml:space="preserve"> país invitado </w:t>
      </w:r>
      <w:r w:rsidR="00333658" w:rsidRPr="00A35089">
        <w:rPr>
          <w:rFonts w:ascii="Arial" w:hAnsi="Arial"/>
          <w:b/>
          <w:color w:val="808080" w:themeColor="background1" w:themeShade="80"/>
        </w:rPr>
        <w:t xml:space="preserve">es </w:t>
      </w:r>
      <w:r w:rsidRPr="00A35089">
        <w:rPr>
          <w:rFonts w:ascii="Arial" w:hAnsi="Arial"/>
          <w:b/>
          <w:color w:val="808080" w:themeColor="background1" w:themeShade="80"/>
        </w:rPr>
        <w:t>Países Bajo</w:t>
      </w:r>
      <w:r w:rsidR="00362EBD" w:rsidRPr="00A35089">
        <w:rPr>
          <w:rFonts w:ascii="Arial" w:hAnsi="Arial"/>
          <w:b/>
          <w:color w:val="808080" w:themeColor="background1" w:themeShade="80"/>
        </w:rPr>
        <w:t>s</w:t>
      </w:r>
      <w:r w:rsidRPr="00A35089">
        <w:rPr>
          <w:rFonts w:ascii="Arial" w:hAnsi="Arial"/>
          <w:b/>
          <w:color w:val="808080" w:themeColor="background1" w:themeShade="80"/>
        </w:rPr>
        <w:t xml:space="preserve">, </w:t>
      </w:r>
      <w:r w:rsidR="00970D3F">
        <w:rPr>
          <w:rFonts w:ascii="Arial" w:hAnsi="Arial"/>
          <w:b/>
          <w:color w:val="808080" w:themeColor="background1" w:themeShade="80"/>
        </w:rPr>
        <w:t>referente</w:t>
      </w:r>
      <w:r w:rsidRPr="00A35089">
        <w:rPr>
          <w:rFonts w:ascii="Arial" w:hAnsi="Arial"/>
          <w:b/>
          <w:color w:val="808080" w:themeColor="background1" w:themeShade="80"/>
        </w:rPr>
        <w:t xml:space="preserve"> </w:t>
      </w:r>
      <w:r w:rsidR="00333658" w:rsidRPr="00A35089">
        <w:rPr>
          <w:rFonts w:ascii="Arial" w:hAnsi="Arial"/>
          <w:b/>
          <w:color w:val="808080" w:themeColor="background1" w:themeShade="80"/>
        </w:rPr>
        <w:t>mundial en el tema estrella de las conferencias: la</w:t>
      </w:r>
      <w:r w:rsidRPr="00A35089">
        <w:rPr>
          <w:rFonts w:ascii="Arial" w:hAnsi="Arial"/>
          <w:b/>
          <w:color w:val="808080" w:themeColor="background1" w:themeShade="80"/>
        </w:rPr>
        <w:t xml:space="preserve"> </w:t>
      </w:r>
      <w:r w:rsidR="00333658" w:rsidRPr="00A35089">
        <w:rPr>
          <w:rFonts w:ascii="Arial" w:hAnsi="Arial"/>
          <w:b/>
          <w:color w:val="808080" w:themeColor="background1" w:themeShade="80"/>
        </w:rPr>
        <w:t>economía circular.</w:t>
      </w:r>
    </w:p>
    <w:p w:rsidR="00E37F82" w:rsidRPr="000E7B76" w:rsidRDefault="00E37F82" w:rsidP="00E37F82">
      <w:pPr>
        <w:tabs>
          <w:tab w:val="left" w:pos="0"/>
        </w:tabs>
        <w:rPr>
          <w:rFonts w:ascii="Arial" w:hAnsi="Arial"/>
          <w:color w:val="808080" w:themeColor="background1" w:themeShade="80"/>
          <w:sz w:val="20"/>
          <w:szCs w:val="28"/>
        </w:rPr>
      </w:pPr>
    </w:p>
    <w:p w:rsidR="000143A6" w:rsidRPr="005A38CA" w:rsidRDefault="00E37F82" w:rsidP="00333658">
      <w:pPr>
        <w:pStyle w:val="ListParagraph"/>
        <w:numPr>
          <w:ilvl w:val="0"/>
          <w:numId w:val="3"/>
        </w:numPr>
        <w:tabs>
          <w:tab w:val="left" w:pos="0"/>
        </w:tabs>
        <w:rPr>
          <w:rStyle w:val="hps"/>
        </w:rPr>
      </w:pPr>
      <w:r w:rsidRPr="005A38CA">
        <w:rPr>
          <w:rStyle w:val="hps"/>
          <w:rFonts w:ascii="Arial" w:hAnsi="Arial"/>
          <w:b/>
          <w:color w:val="808080" w:themeColor="background1" w:themeShade="80"/>
          <w:szCs w:val="28"/>
        </w:rPr>
        <w:t>Sustainable Brands® Barcelona cuenta con el patrocinio</w:t>
      </w:r>
      <w:r w:rsidR="000143A6" w:rsidRPr="005A38CA">
        <w:rPr>
          <w:rStyle w:val="hps"/>
          <w:rFonts w:ascii="Arial" w:hAnsi="Arial"/>
          <w:b/>
          <w:color w:val="808080" w:themeColor="background1" w:themeShade="80"/>
          <w:szCs w:val="28"/>
        </w:rPr>
        <w:t xml:space="preserve"> principal de BASF, Acciona y</w:t>
      </w:r>
      <w:r w:rsidRPr="005A38CA">
        <w:rPr>
          <w:rStyle w:val="hps"/>
          <w:rFonts w:ascii="Arial" w:hAnsi="Arial"/>
          <w:b/>
          <w:color w:val="808080" w:themeColor="background1" w:themeShade="80"/>
          <w:szCs w:val="28"/>
        </w:rPr>
        <w:t xml:space="preserve"> Coca-Cola</w:t>
      </w:r>
      <w:r w:rsidR="000143A6" w:rsidRPr="005A38CA">
        <w:rPr>
          <w:rStyle w:val="hps"/>
          <w:rFonts w:ascii="Arial" w:hAnsi="Arial"/>
          <w:b/>
          <w:color w:val="808080" w:themeColor="background1" w:themeShade="80"/>
          <w:szCs w:val="28"/>
        </w:rPr>
        <w:t>.</w:t>
      </w:r>
    </w:p>
    <w:p w:rsidR="000143A6" w:rsidRPr="000143A6" w:rsidRDefault="000143A6" w:rsidP="000143A6">
      <w:pPr>
        <w:tabs>
          <w:tab w:val="left" w:pos="0"/>
        </w:tabs>
        <w:rPr>
          <w:rFonts w:ascii="Arial" w:hAnsi="Arial"/>
          <w:sz w:val="24"/>
          <w:szCs w:val="28"/>
        </w:rPr>
      </w:pPr>
    </w:p>
    <w:p w:rsidR="00F14B80" w:rsidRPr="000143A6" w:rsidRDefault="00F14B80" w:rsidP="000143A6">
      <w:pPr>
        <w:pStyle w:val="ListParagraph"/>
        <w:tabs>
          <w:tab w:val="left" w:pos="0"/>
        </w:tabs>
        <w:rPr>
          <w:rFonts w:ascii="Arial" w:hAnsi="Arial"/>
          <w:sz w:val="10"/>
          <w:szCs w:val="28"/>
        </w:rPr>
      </w:pPr>
    </w:p>
    <w:p w:rsidR="008432D3" w:rsidRDefault="008432D3" w:rsidP="008432D3">
      <w:pPr>
        <w:rPr>
          <w:rFonts w:ascii="Arial" w:hAnsi="Arial"/>
          <w:sz w:val="24"/>
          <w:szCs w:val="28"/>
        </w:rPr>
      </w:pPr>
      <w:r w:rsidRPr="00D744E5">
        <w:rPr>
          <w:rFonts w:ascii="Arial" w:hAnsi="Arial"/>
          <w:sz w:val="24"/>
          <w:szCs w:val="28"/>
        </w:rPr>
        <w:t xml:space="preserve">Bajo el </w:t>
      </w:r>
      <w:r>
        <w:rPr>
          <w:rFonts w:ascii="Arial" w:hAnsi="Arial"/>
          <w:sz w:val="24"/>
          <w:szCs w:val="28"/>
        </w:rPr>
        <w:t>concepto</w:t>
      </w:r>
      <w:r w:rsidRPr="00D744E5">
        <w:rPr>
          <w:rFonts w:ascii="Arial" w:hAnsi="Arial"/>
          <w:sz w:val="24"/>
          <w:szCs w:val="28"/>
        </w:rPr>
        <w:t xml:space="preserve"> “How Now”</w:t>
      </w:r>
      <w:r>
        <w:rPr>
          <w:rFonts w:ascii="Arial" w:hAnsi="Arial"/>
          <w:sz w:val="24"/>
          <w:szCs w:val="28"/>
        </w:rPr>
        <w:t xml:space="preserve"> (aplicar ya la sostenibilidad) y con la participación de más de 40 expertos nacionales e internacionales, </w:t>
      </w:r>
      <w:r w:rsidRPr="00D744E5">
        <w:rPr>
          <w:rFonts w:ascii="Arial" w:hAnsi="Arial"/>
          <w:sz w:val="24"/>
          <w:szCs w:val="28"/>
        </w:rPr>
        <w:t>Sust</w:t>
      </w:r>
      <w:r>
        <w:rPr>
          <w:rFonts w:ascii="Arial" w:hAnsi="Arial"/>
          <w:sz w:val="24"/>
          <w:szCs w:val="28"/>
        </w:rPr>
        <w:t>a</w:t>
      </w:r>
      <w:r w:rsidRPr="00D744E5">
        <w:rPr>
          <w:rFonts w:ascii="Arial" w:hAnsi="Arial"/>
          <w:sz w:val="24"/>
          <w:szCs w:val="28"/>
        </w:rPr>
        <w:t xml:space="preserve">inable </w:t>
      </w:r>
      <w:r w:rsidRPr="00D744E5">
        <w:rPr>
          <w:rStyle w:val="hps"/>
          <w:rFonts w:ascii="Arial" w:hAnsi="Arial"/>
          <w:sz w:val="24"/>
          <w:szCs w:val="28"/>
        </w:rPr>
        <w:t xml:space="preserve">Brands® </w:t>
      </w:r>
      <w:r>
        <w:rPr>
          <w:rFonts w:ascii="Arial" w:hAnsi="Arial"/>
          <w:sz w:val="24"/>
          <w:szCs w:val="28"/>
        </w:rPr>
        <w:t>Barcelona volverá a convertirse por segundo año consecutivo en el punto de encuentro y diálogo entre marcas, ciudadanía y Administración. Estos líderes globale</w:t>
      </w:r>
      <w:r w:rsidR="00A70709">
        <w:rPr>
          <w:rFonts w:ascii="Arial" w:hAnsi="Arial"/>
          <w:sz w:val="24"/>
          <w:szCs w:val="28"/>
        </w:rPr>
        <w:t>s de marcas como Lego, Adidas, Philips, IBM, V</w:t>
      </w:r>
      <w:r w:rsidR="00857E45">
        <w:rPr>
          <w:rFonts w:ascii="Arial" w:hAnsi="Arial"/>
          <w:sz w:val="24"/>
          <w:szCs w:val="28"/>
        </w:rPr>
        <w:t>F Corporation, Samsung o Codorní</w:t>
      </w:r>
      <w:r w:rsidR="00A70709">
        <w:rPr>
          <w:rFonts w:ascii="Arial" w:hAnsi="Arial"/>
          <w:sz w:val="24"/>
          <w:szCs w:val="28"/>
        </w:rPr>
        <w:t xml:space="preserve">u </w:t>
      </w:r>
      <w:r w:rsidR="00857E45">
        <w:rPr>
          <w:rFonts w:ascii="Arial" w:hAnsi="Arial"/>
          <w:sz w:val="24"/>
          <w:szCs w:val="28"/>
        </w:rPr>
        <w:t xml:space="preserve">Raventós </w:t>
      </w:r>
      <w:r>
        <w:rPr>
          <w:rFonts w:ascii="Arial" w:hAnsi="Arial"/>
          <w:sz w:val="24"/>
          <w:szCs w:val="28"/>
        </w:rPr>
        <w:t xml:space="preserve">compartirán soluciones y herramientas para que las marcas avancen en sus estrategias, logren un impacto medioambiental y social positivo e incorporen la sostenibilidad entre sus valores de marca. </w:t>
      </w:r>
    </w:p>
    <w:p w:rsidR="008432D3" w:rsidRDefault="008432D3" w:rsidP="00E70A43">
      <w:pPr>
        <w:rPr>
          <w:rFonts w:ascii="Arial" w:hAnsi="Arial"/>
          <w:sz w:val="24"/>
          <w:szCs w:val="28"/>
        </w:rPr>
      </w:pPr>
    </w:p>
    <w:p w:rsidR="008432D3" w:rsidRDefault="00E70A43">
      <w:pPr>
        <w:rPr>
          <w:rFonts w:ascii="Arial" w:hAnsi="Arial"/>
          <w:sz w:val="24"/>
          <w:szCs w:val="28"/>
        </w:rPr>
      </w:pPr>
      <w:r w:rsidRPr="00D744E5">
        <w:rPr>
          <w:rFonts w:ascii="Arial" w:hAnsi="Arial"/>
          <w:sz w:val="24"/>
          <w:szCs w:val="28"/>
        </w:rPr>
        <w:t>Sust</w:t>
      </w:r>
      <w:r>
        <w:rPr>
          <w:rFonts w:ascii="Arial" w:hAnsi="Arial"/>
          <w:sz w:val="24"/>
          <w:szCs w:val="28"/>
        </w:rPr>
        <w:t>a</w:t>
      </w:r>
      <w:r w:rsidRPr="00D744E5">
        <w:rPr>
          <w:rFonts w:ascii="Arial" w:hAnsi="Arial"/>
          <w:sz w:val="24"/>
          <w:szCs w:val="28"/>
        </w:rPr>
        <w:t xml:space="preserve">inable </w:t>
      </w:r>
      <w:r w:rsidRPr="00D744E5">
        <w:rPr>
          <w:rStyle w:val="hps"/>
          <w:rFonts w:ascii="Arial" w:hAnsi="Arial"/>
          <w:sz w:val="24"/>
          <w:szCs w:val="28"/>
        </w:rPr>
        <w:t xml:space="preserve">Brands® </w:t>
      </w:r>
      <w:r w:rsidR="00AD49B1">
        <w:rPr>
          <w:rFonts w:ascii="Arial" w:hAnsi="Arial"/>
          <w:sz w:val="24"/>
          <w:szCs w:val="28"/>
        </w:rPr>
        <w:t xml:space="preserve">Barcelona </w:t>
      </w:r>
      <w:r w:rsidR="008432D3">
        <w:rPr>
          <w:rFonts w:ascii="Arial" w:hAnsi="Arial"/>
          <w:sz w:val="24"/>
          <w:szCs w:val="28"/>
        </w:rPr>
        <w:t>está</w:t>
      </w:r>
      <w:r w:rsidR="00942CFF">
        <w:rPr>
          <w:rFonts w:ascii="Arial" w:hAnsi="Arial"/>
          <w:sz w:val="24"/>
          <w:szCs w:val="28"/>
        </w:rPr>
        <w:t xml:space="preserve"> </w:t>
      </w:r>
      <w:r w:rsidR="00420070">
        <w:rPr>
          <w:rFonts w:ascii="Arial" w:hAnsi="Arial"/>
          <w:sz w:val="24"/>
          <w:szCs w:val="28"/>
        </w:rPr>
        <w:t>enfocado a compartir</w:t>
      </w:r>
      <w:r w:rsidR="00903186">
        <w:rPr>
          <w:rFonts w:ascii="Arial" w:hAnsi="Arial"/>
          <w:sz w:val="24"/>
          <w:szCs w:val="28"/>
        </w:rPr>
        <w:t xml:space="preserve"> inspiración </w:t>
      </w:r>
      <w:r w:rsidR="00420070">
        <w:rPr>
          <w:rFonts w:ascii="Arial" w:hAnsi="Arial"/>
          <w:sz w:val="24"/>
          <w:szCs w:val="28"/>
        </w:rPr>
        <w:t>y aportar</w:t>
      </w:r>
      <w:r w:rsidR="00903186">
        <w:rPr>
          <w:rFonts w:ascii="Arial" w:hAnsi="Arial"/>
          <w:sz w:val="24"/>
          <w:szCs w:val="28"/>
        </w:rPr>
        <w:t xml:space="preserve"> valor </w:t>
      </w:r>
      <w:r>
        <w:rPr>
          <w:rFonts w:ascii="Arial" w:hAnsi="Arial"/>
          <w:sz w:val="24"/>
          <w:szCs w:val="28"/>
        </w:rPr>
        <w:t>a</w:t>
      </w:r>
      <w:r w:rsidRPr="00D744E5">
        <w:rPr>
          <w:rFonts w:ascii="Arial" w:hAnsi="Arial"/>
          <w:sz w:val="24"/>
          <w:szCs w:val="28"/>
        </w:rPr>
        <w:t xml:space="preserve"> la forma de entender </w:t>
      </w:r>
      <w:r>
        <w:rPr>
          <w:rFonts w:ascii="Arial" w:hAnsi="Arial"/>
          <w:sz w:val="24"/>
          <w:szCs w:val="28"/>
        </w:rPr>
        <w:t>el mun</w:t>
      </w:r>
      <w:r w:rsidRPr="00D744E5">
        <w:rPr>
          <w:rFonts w:ascii="Arial" w:hAnsi="Arial"/>
          <w:sz w:val="24"/>
          <w:szCs w:val="28"/>
        </w:rPr>
        <w:t>d</w:t>
      </w:r>
      <w:r>
        <w:rPr>
          <w:rFonts w:ascii="Arial" w:hAnsi="Arial"/>
          <w:sz w:val="24"/>
          <w:szCs w:val="28"/>
        </w:rPr>
        <w:t xml:space="preserve">o </w:t>
      </w:r>
      <w:r w:rsidRPr="00D744E5">
        <w:rPr>
          <w:rFonts w:ascii="Arial" w:hAnsi="Arial"/>
          <w:sz w:val="24"/>
          <w:szCs w:val="28"/>
        </w:rPr>
        <w:t>y los negocios de</w:t>
      </w:r>
      <w:r>
        <w:rPr>
          <w:rFonts w:ascii="Arial" w:hAnsi="Arial"/>
          <w:sz w:val="24"/>
          <w:szCs w:val="28"/>
        </w:rPr>
        <w:t>sde el prisma de la</w:t>
      </w:r>
      <w:r w:rsidRPr="00D744E5">
        <w:rPr>
          <w:rFonts w:ascii="Arial" w:hAnsi="Arial"/>
          <w:sz w:val="24"/>
          <w:szCs w:val="28"/>
        </w:rPr>
        <w:t xml:space="preserve"> sostenibilidad.</w:t>
      </w:r>
      <w:r w:rsidR="00EE1282">
        <w:rPr>
          <w:rFonts w:ascii="Arial" w:hAnsi="Arial"/>
          <w:sz w:val="24"/>
          <w:szCs w:val="28"/>
        </w:rPr>
        <w:t xml:space="preserve"> </w:t>
      </w:r>
      <w:r w:rsidR="008432D3">
        <w:rPr>
          <w:rFonts w:ascii="Arial" w:hAnsi="Arial"/>
          <w:sz w:val="24"/>
          <w:szCs w:val="28"/>
        </w:rPr>
        <w:t>D</w:t>
      </w:r>
      <w:r w:rsidR="0053748E">
        <w:rPr>
          <w:rFonts w:ascii="Arial" w:hAnsi="Arial"/>
          <w:sz w:val="24"/>
          <w:szCs w:val="28"/>
        </w:rPr>
        <w:t>el 22 al 24 de mayo</w:t>
      </w:r>
      <w:r w:rsidR="008432D3">
        <w:rPr>
          <w:rFonts w:ascii="Arial" w:hAnsi="Arial"/>
          <w:sz w:val="24"/>
          <w:szCs w:val="28"/>
        </w:rPr>
        <w:t xml:space="preserve"> Barcelona acogerá estos </w:t>
      </w:r>
      <w:r w:rsidR="0085181E">
        <w:rPr>
          <w:rFonts w:ascii="Arial" w:hAnsi="Arial"/>
          <w:sz w:val="24"/>
          <w:szCs w:val="28"/>
        </w:rPr>
        <w:t>encuentros</w:t>
      </w:r>
      <w:r w:rsidR="008432D3">
        <w:rPr>
          <w:rFonts w:ascii="Arial" w:hAnsi="Arial"/>
          <w:sz w:val="24"/>
          <w:szCs w:val="28"/>
        </w:rPr>
        <w:t xml:space="preserve"> </w:t>
      </w:r>
      <w:r w:rsidR="001C4CDF">
        <w:rPr>
          <w:rFonts w:ascii="Arial" w:hAnsi="Arial"/>
          <w:sz w:val="24"/>
          <w:szCs w:val="28"/>
        </w:rPr>
        <w:t>dirigido</w:t>
      </w:r>
      <w:r w:rsidR="006C36E6">
        <w:rPr>
          <w:rFonts w:ascii="Arial" w:hAnsi="Arial"/>
          <w:sz w:val="24"/>
          <w:szCs w:val="28"/>
        </w:rPr>
        <w:t>s</w:t>
      </w:r>
      <w:r w:rsidR="00605AFB">
        <w:rPr>
          <w:rFonts w:ascii="Arial" w:hAnsi="Arial"/>
          <w:sz w:val="24"/>
          <w:szCs w:val="28"/>
        </w:rPr>
        <w:t xml:space="preserve"> por Sandra Pina, socia </w:t>
      </w:r>
      <w:r w:rsidR="00EE1282">
        <w:rPr>
          <w:rFonts w:ascii="Arial" w:hAnsi="Arial"/>
          <w:sz w:val="24"/>
          <w:szCs w:val="28"/>
        </w:rPr>
        <w:t>de</w:t>
      </w:r>
      <w:r w:rsidR="002D0A34">
        <w:rPr>
          <w:rFonts w:ascii="Arial" w:hAnsi="Arial"/>
          <w:sz w:val="24"/>
          <w:szCs w:val="28"/>
        </w:rPr>
        <w:t xml:space="preserve"> la consultora de referencia </w:t>
      </w:r>
      <w:r w:rsidR="00903186">
        <w:rPr>
          <w:rFonts w:ascii="Arial" w:hAnsi="Arial"/>
          <w:sz w:val="24"/>
          <w:szCs w:val="28"/>
        </w:rPr>
        <w:t xml:space="preserve">en sostenibilidad </w:t>
      </w:r>
      <w:r w:rsidR="00EE1282">
        <w:rPr>
          <w:rFonts w:ascii="Arial" w:hAnsi="Arial"/>
          <w:sz w:val="24"/>
          <w:szCs w:val="28"/>
        </w:rPr>
        <w:t>Quiero salvar el mundo haciendo marketing.</w:t>
      </w:r>
      <w:r w:rsidR="001C4CDF">
        <w:rPr>
          <w:rFonts w:ascii="Arial" w:hAnsi="Arial"/>
          <w:sz w:val="24"/>
          <w:szCs w:val="28"/>
        </w:rPr>
        <w:t xml:space="preserve"> </w:t>
      </w:r>
      <w:r w:rsidR="008432D3">
        <w:rPr>
          <w:rFonts w:ascii="Arial" w:hAnsi="Arial"/>
          <w:sz w:val="24"/>
          <w:szCs w:val="28"/>
        </w:rPr>
        <w:t xml:space="preserve">Las conferencias profesionales tendrán lugar los días 23 y 24 de mayo, en </w:t>
      </w:r>
      <w:r w:rsidR="000B3A4F">
        <w:rPr>
          <w:rFonts w:ascii="Arial" w:hAnsi="Arial"/>
          <w:sz w:val="24"/>
          <w:szCs w:val="28"/>
        </w:rPr>
        <w:t>el Campus</w:t>
      </w:r>
      <w:r w:rsidR="00903186">
        <w:rPr>
          <w:rFonts w:ascii="Arial" w:hAnsi="Arial"/>
          <w:sz w:val="24"/>
          <w:szCs w:val="28"/>
        </w:rPr>
        <w:t xml:space="preserve"> Norte de</w:t>
      </w:r>
      <w:r w:rsidR="000B3A4F">
        <w:rPr>
          <w:rFonts w:ascii="Arial" w:hAnsi="Arial"/>
          <w:sz w:val="24"/>
          <w:szCs w:val="28"/>
        </w:rPr>
        <w:t xml:space="preserve"> IESE Business School de Barcelona</w:t>
      </w:r>
      <w:r w:rsidR="00903186">
        <w:rPr>
          <w:rFonts w:ascii="Arial" w:hAnsi="Arial"/>
          <w:sz w:val="24"/>
          <w:szCs w:val="28"/>
        </w:rPr>
        <w:t>, socio académico del encuentro</w:t>
      </w:r>
      <w:r w:rsidR="000B3A4F">
        <w:rPr>
          <w:rFonts w:ascii="Arial" w:hAnsi="Arial"/>
          <w:sz w:val="24"/>
          <w:szCs w:val="28"/>
        </w:rPr>
        <w:t xml:space="preserve">. </w:t>
      </w:r>
    </w:p>
    <w:p w:rsidR="008432D3" w:rsidRDefault="008432D3">
      <w:pPr>
        <w:rPr>
          <w:rFonts w:ascii="Arial" w:hAnsi="Arial"/>
          <w:sz w:val="24"/>
          <w:szCs w:val="28"/>
        </w:rPr>
      </w:pPr>
    </w:p>
    <w:p w:rsidR="008432D3" w:rsidRDefault="00F61284">
      <w:pPr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Gracias a la intervención </w:t>
      </w:r>
      <w:r w:rsidR="00A70709">
        <w:rPr>
          <w:rFonts w:ascii="Arial" w:hAnsi="Arial"/>
          <w:sz w:val="24"/>
          <w:szCs w:val="28"/>
        </w:rPr>
        <w:t xml:space="preserve">de estos gurús de la sostenibilidad, los </w:t>
      </w:r>
      <w:r>
        <w:rPr>
          <w:rFonts w:ascii="Arial" w:hAnsi="Arial"/>
          <w:sz w:val="24"/>
          <w:szCs w:val="28"/>
        </w:rPr>
        <w:t>asistentes conoc</w:t>
      </w:r>
      <w:r w:rsidR="00D70190">
        <w:rPr>
          <w:rFonts w:ascii="Arial" w:hAnsi="Arial"/>
          <w:sz w:val="24"/>
          <w:szCs w:val="28"/>
        </w:rPr>
        <w:t xml:space="preserve">erán </w:t>
      </w:r>
      <w:r w:rsidR="00A5385A">
        <w:rPr>
          <w:rFonts w:ascii="Arial" w:hAnsi="Arial"/>
          <w:sz w:val="24"/>
          <w:szCs w:val="28"/>
        </w:rPr>
        <w:t>interesantes c</w:t>
      </w:r>
      <w:r w:rsidR="00D70190">
        <w:rPr>
          <w:rFonts w:ascii="Arial" w:hAnsi="Arial"/>
          <w:sz w:val="24"/>
          <w:szCs w:val="28"/>
        </w:rPr>
        <w:t xml:space="preserve">asos de éxito y </w:t>
      </w:r>
      <w:r w:rsidR="00747AE8">
        <w:rPr>
          <w:rFonts w:ascii="Arial" w:hAnsi="Arial"/>
          <w:sz w:val="24"/>
          <w:szCs w:val="28"/>
        </w:rPr>
        <w:t>herramientas p</w:t>
      </w:r>
      <w:r>
        <w:rPr>
          <w:rFonts w:ascii="Arial" w:hAnsi="Arial"/>
          <w:sz w:val="24"/>
          <w:szCs w:val="28"/>
        </w:rPr>
        <w:t xml:space="preserve">ara implementar </w:t>
      </w:r>
      <w:r w:rsidR="00195E4C">
        <w:rPr>
          <w:rFonts w:ascii="Arial" w:hAnsi="Arial"/>
          <w:sz w:val="24"/>
          <w:szCs w:val="28"/>
        </w:rPr>
        <w:t>el cambio</w:t>
      </w:r>
      <w:r w:rsidR="004301D3">
        <w:rPr>
          <w:rFonts w:ascii="Arial" w:hAnsi="Arial"/>
          <w:sz w:val="24"/>
          <w:szCs w:val="28"/>
        </w:rPr>
        <w:t>. De esta manera</w:t>
      </w:r>
      <w:r w:rsidR="001D2D87">
        <w:rPr>
          <w:rFonts w:ascii="Arial" w:hAnsi="Arial"/>
          <w:sz w:val="24"/>
          <w:szCs w:val="28"/>
        </w:rPr>
        <w:t xml:space="preserve"> se ofrecen solucion</w:t>
      </w:r>
      <w:r w:rsidR="00445A99">
        <w:rPr>
          <w:rFonts w:ascii="Arial" w:hAnsi="Arial"/>
          <w:sz w:val="24"/>
          <w:szCs w:val="28"/>
        </w:rPr>
        <w:t>e</w:t>
      </w:r>
      <w:r w:rsidR="001D2D87">
        <w:rPr>
          <w:rFonts w:ascii="Arial" w:hAnsi="Arial"/>
          <w:sz w:val="24"/>
          <w:szCs w:val="28"/>
        </w:rPr>
        <w:t xml:space="preserve">s para </w:t>
      </w:r>
      <w:r w:rsidR="00DA6A10">
        <w:rPr>
          <w:rFonts w:ascii="Arial" w:hAnsi="Arial"/>
          <w:sz w:val="24"/>
          <w:szCs w:val="28"/>
        </w:rPr>
        <w:t xml:space="preserve">conseguir </w:t>
      </w:r>
      <w:r w:rsidR="00A25E43">
        <w:rPr>
          <w:rFonts w:ascii="Arial" w:hAnsi="Arial"/>
          <w:sz w:val="24"/>
          <w:szCs w:val="28"/>
        </w:rPr>
        <w:t xml:space="preserve">negocios más rentables y </w:t>
      </w:r>
      <w:r w:rsidR="001D2D87">
        <w:rPr>
          <w:rFonts w:ascii="Arial" w:hAnsi="Arial"/>
          <w:sz w:val="24"/>
          <w:szCs w:val="28"/>
        </w:rPr>
        <w:t xml:space="preserve">atractivos </w:t>
      </w:r>
      <w:r w:rsidR="00747AE8">
        <w:rPr>
          <w:rFonts w:ascii="Arial" w:hAnsi="Arial"/>
          <w:sz w:val="24"/>
          <w:szCs w:val="28"/>
        </w:rPr>
        <w:t>de cara a los inversores.</w:t>
      </w:r>
      <w:r w:rsidR="008432D3">
        <w:rPr>
          <w:rFonts w:ascii="Arial" w:hAnsi="Arial"/>
          <w:sz w:val="24"/>
          <w:szCs w:val="28"/>
        </w:rPr>
        <w:t xml:space="preserve"> </w:t>
      </w:r>
    </w:p>
    <w:p w:rsidR="008432D3" w:rsidRDefault="008432D3">
      <w:pPr>
        <w:rPr>
          <w:rFonts w:ascii="Arial" w:hAnsi="Arial"/>
          <w:sz w:val="24"/>
          <w:szCs w:val="28"/>
        </w:rPr>
      </w:pPr>
    </w:p>
    <w:p w:rsidR="00EE1282" w:rsidRDefault="00B3010A">
      <w:pPr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En esta edición</w:t>
      </w:r>
      <w:r w:rsidR="00605AFB">
        <w:rPr>
          <w:rFonts w:ascii="Arial" w:hAnsi="Arial"/>
          <w:sz w:val="24"/>
          <w:szCs w:val="28"/>
        </w:rPr>
        <w:t xml:space="preserve"> se suman</w:t>
      </w:r>
      <w:r>
        <w:rPr>
          <w:rFonts w:ascii="Arial" w:hAnsi="Arial"/>
          <w:sz w:val="24"/>
          <w:szCs w:val="28"/>
        </w:rPr>
        <w:t xml:space="preserve"> marcas y líderes </w:t>
      </w:r>
      <w:r w:rsidR="000E1EE0">
        <w:rPr>
          <w:rFonts w:ascii="Arial" w:hAnsi="Arial"/>
          <w:sz w:val="24"/>
          <w:szCs w:val="28"/>
        </w:rPr>
        <w:t>d</w:t>
      </w:r>
      <w:r w:rsidR="00F22F19">
        <w:rPr>
          <w:rFonts w:ascii="Arial" w:hAnsi="Arial"/>
          <w:sz w:val="24"/>
          <w:szCs w:val="28"/>
        </w:rPr>
        <w:t xml:space="preserve">el país invitado: Países Bajos, </w:t>
      </w:r>
      <w:r w:rsidR="00996817">
        <w:rPr>
          <w:rFonts w:ascii="Arial" w:hAnsi="Arial"/>
          <w:sz w:val="24"/>
          <w:szCs w:val="28"/>
        </w:rPr>
        <w:t>r</w:t>
      </w:r>
      <w:r w:rsidR="00F22F19">
        <w:rPr>
          <w:rFonts w:ascii="Arial" w:hAnsi="Arial"/>
          <w:sz w:val="24"/>
          <w:szCs w:val="28"/>
        </w:rPr>
        <w:t>eferente</w:t>
      </w:r>
      <w:r w:rsidR="00195E4C">
        <w:rPr>
          <w:rFonts w:ascii="Arial" w:hAnsi="Arial"/>
          <w:sz w:val="24"/>
          <w:szCs w:val="28"/>
        </w:rPr>
        <w:t xml:space="preserve"> </w:t>
      </w:r>
      <w:r w:rsidR="00607952">
        <w:rPr>
          <w:rFonts w:ascii="Arial" w:hAnsi="Arial"/>
          <w:sz w:val="24"/>
          <w:szCs w:val="28"/>
        </w:rPr>
        <w:t>de la</w:t>
      </w:r>
      <w:r w:rsidR="00E05E4B">
        <w:rPr>
          <w:rFonts w:ascii="Arial" w:hAnsi="Arial"/>
          <w:sz w:val="24"/>
          <w:szCs w:val="28"/>
        </w:rPr>
        <w:t xml:space="preserve"> economía cir</w:t>
      </w:r>
      <w:r w:rsidR="00605AFB">
        <w:rPr>
          <w:rFonts w:ascii="Arial" w:hAnsi="Arial"/>
          <w:sz w:val="24"/>
          <w:szCs w:val="28"/>
        </w:rPr>
        <w:t>c</w:t>
      </w:r>
      <w:r w:rsidR="000B41A4">
        <w:rPr>
          <w:rFonts w:ascii="Arial" w:hAnsi="Arial"/>
          <w:sz w:val="24"/>
          <w:szCs w:val="28"/>
        </w:rPr>
        <w:t>ular.</w:t>
      </w:r>
      <w:r w:rsidR="002158F5">
        <w:rPr>
          <w:rFonts w:ascii="Arial" w:hAnsi="Arial"/>
          <w:sz w:val="24"/>
          <w:szCs w:val="28"/>
        </w:rPr>
        <w:t xml:space="preserve"> </w:t>
      </w:r>
      <w:r w:rsidR="005F5311">
        <w:rPr>
          <w:rFonts w:ascii="Arial" w:hAnsi="Arial"/>
          <w:sz w:val="24"/>
          <w:szCs w:val="28"/>
        </w:rPr>
        <w:t xml:space="preserve">Este concepto </w:t>
      </w:r>
      <w:r w:rsidR="00F93B0E">
        <w:rPr>
          <w:rFonts w:ascii="Arial" w:hAnsi="Arial"/>
          <w:sz w:val="24"/>
          <w:szCs w:val="28"/>
        </w:rPr>
        <w:t>está basado</w:t>
      </w:r>
      <w:r w:rsidR="00607952">
        <w:rPr>
          <w:rFonts w:ascii="Arial" w:hAnsi="Arial"/>
          <w:sz w:val="24"/>
          <w:szCs w:val="28"/>
        </w:rPr>
        <w:t xml:space="preserve"> en el </w:t>
      </w:r>
      <w:r w:rsidR="0005002D">
        <w:rPr>
          <w:rFonts w:ascii="Arial" w:hAnsi="Arial"/>
          <w:sz w:val="24"/>
          <w:szCs w:val="28"/>
        </w:rPr>
        <w:t xml:space="preserve">crecimiento económico </w:t>
      </w:r>
      <w:r w:rsidR="00CD7B63">
        <w:rPr>
          <w:rFonts w:ascii="Arial" w:hAnsi="Arial"/>
          <w:sz w:val="24"/>
          <w:szCs w:val="28"/>
        </w:rPr>
        <w:t>a través de la</w:t>
      </w:r>
      <w:r w:rsidR="000E4AB8">
        <w:rPr>
          <w:rFonts w:ascii="Arial" w:hAnsi="Arial"/>
          <w:sz w:val="24"/>
          <w:szCs w:val="28"/>
        </w:rPr>
        <w:t xml:space="preserve"> </w:t>
      </w:r>
      <w:r w:rsidR="000E4AB8" w:rsidRPr="00D744E5">
        <w:rPr>
          <w:rFonts w:ascii="Arial" w:hAnsi="Arial"/>
          <w:sz w:val="24"/>
          <w:szCs w:val="28"/>
        </w:rPr>
        <w:t xml:space="preserve">producción de bienes y servicios de manera sostenible, reduciendo al mismo tiempo el consumo y el </w:t>
      </w:r>
      <w:r w:rsidR="004A16C9">
        <w:rPr>
          <w:rFonts w:ascii="Arial" w:hAnsi="Arial"/>
          <w:sz w:val="24"/>
          <w:szCs w:val="28"/>
        </w:rPr>
        <w:t>desperdicio de materias primas</w:t>
      </w:r>
      <w:r w:rsidR="000E4AB8" w:rsidRPr="00D744E5">
        <w:rPr>
          <w:rFonts w:ascii="Arial" w:hAnsi="Arial"/>
          <w:sz w:val="24"/>
          <w:szCs w:val="28"/>
        </w:rPr>
        <w:t xml:space="preserve">. </w:t>
      </w:r>
    </w:p>
    <w:p w:rsidR="008432D3" w:rsidRDefault="008432D3">
      <w:pPr>
        <w:rPr>
          <w:rFonts w:ascii="Arial" w:hAnsi="Arial"/>
          <w:sz w:val="24"/>
          <w:szCs w:val="28"/>
        </w:rPr>
      </w:pPr>
    </w:p>
    <w:p w:rsidR="008432D3" w:rsidRPr="008432D3" w:rsidRDefault="008432D3">
      <w:pPr>
        <w:rPr>
          <w:rFonts w:ascii="Arial" w:hAnsi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t>Expertos mundiales en sostenibilidad y empresas</w:t>
      </w:r>
    </w:p>
    <w:p w:rsidR="00747AE8" w:rsidRDefault="002D1FA0">
      <w:pPr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A</w:t>
      </w:r>
      <w:r w:rsidR="00EE1282">
        <w:rPr>
          <w:rFonts w:ascii="Arial" w:hAnsi="Arial"/>
          <w:sz w:val="24"/>
          <w:szCs w:val="28"/>
        </w:rPr>
        <w:t xml:space="preserve">lgunos de los ponentes más destacados son </w:t>
      </w:r>
      <w:r>
        <w:rPr>
          <w:rFonts w:ascii="Arial" w:hAnsi="Arial"/>
          <w:sz w:val="24"/>
          <w:szCs w:val="28"/>
        </w:rPr>
        <w:t xml:space="preserve">Tim Brooks, </w:t>
      </w:r>
      <w:r w:rsidR="00605AFB">
        <w:rPr>
          <w:rFonts w:ascii="Arial" w:hAnsi="Arial"/>
          <w:sz w:val="24"/>
          <w:szCs w:val="28"/>
        </w:rPr>
        <w:t>Vicepresidente</w:t>
      </w:r>
      <w:r>
        <w:rPr>
          <w:rFonts w:ascii="Arial" w:hAnsi="Arial"/>
          <w:sz w:val="24"/>
          <w:szCs w:val="28"/>
        </w:rPr>
        <w:t xml:space="preserve"> de Responsabi</w:t>
      </w:r>
      <w:r w:rsidR="00D6376C">
        <w:rPr>
          <w:rFonts w:ascii="Arial" w:hAnsi="Arial"/>
          <w:sz w:val="24"/>
          <w:szCs w:val="28"/>
        </w:rPr>
        <w:t>lidad Medioambiental de LEGO; G</w:t>
      </w:r>
      <w:r>
        <w:rPr>
          <w:rFonts w:ascii="Arial" w:hAnsi="Arial"/>
          <w:sz w:val="24"/>
          <w:szCs w:val="28"/>
        </w:rPr>
        <w:t>e</w:t>
      </w:r>
      <w:r w:rsidR="00D6376C">
        <w:rPr>
          <w:rFonts w:ascii="Arial" w:hAnsi="Arial"/>
          <w:sz w:val="24"/>
          <w:szCs w:val="28"/>
        </w:rPr>
        <w:t>r</w:t>
      </w:r>
      <w:r>
        <w:rPr>
          <w:rFonts w:ascii="Arial" w:hAnsi="Arial"/>
          <w:sz w:val="24"/>
          <w:szCs w:val="28"/>
        </w:rPr>
        <w:t>d Manz, Vicepresidente de Innovación Tecnológica de Adidas Group; Anna María Rugarli, Directora de Sostenibilida</w:t>
      </w:r>
      <w:r w:rsidR="00605AFB">
        <w:rPr>
          <w:rFonts w:ascii="Arial" w:hAnsi="Arial"/>
          <w:sz w:val="24"/>
          <w:szCs w:val="28"/>
        </w:rPr>
        <w:t>d</w:t>
      </w:r>
      <w:r>
        <w:rPr>
          <w:rFonts w:ascii="Arial" w:hAnsi="Arial"/>
          <w:sz w:val="24"/>
          <w:szCs w:val="28"/>
        </w:rPr>
        <w:t xml:space="preserve"> y </w:t>
      </w:r>
      <w:r w:rsidR="006B6DFF">
        <w:rPr>
          <w:rFonts w:ascii="Arial" w:hAnsi="Arial"/>
          <w:sz w:val="24"/>
          <w:szCs w:val="28"/>
        </w:rPr>
        <w:t>Responsabilidad Social</w:t>
      </w:r>
      <w:r>
        <w:rPr>
          <w:rFonts w:ascii="Arial" w:hAnsi="Arial"/>
          <w:sz w:val="24"/>
          <w:szCs w:val="28"/>
        </w:rPr>
        <w:t xml:space="preserve"> </w:t>
      </w:r>
      <w:r w:rsidR="00315C42">
        <w:rPr>
          <w:rFonts w:ascii="Arial" w:hAnsi="Arial"/>
          <w:sz w:val="24"/>
          <w:szCs w:val="28"/>
        </w:rPr>
        <w:t xml:space="preserve">Coporativa </w:t>
      </w:r>
      <w:r w:rsidR="007E6FE4">
        <w:rPr>
          <w:rFonts w:ascii="Arial" w:hAnsi="Arial"/>
          <w:sz w:val="24"/>
          <w:szCs w:val="28"/>
        </w:rPr>
        <w:t>de VF Corporation</w:t>
      </w:r>
      <w:r>
        <w:rPr>
          <w:rFonts w:ascii="Arial" w:hAnsi="Arial"/>
          <w:sz w:val="24"/>
          <w:szCs w:val="28"/>
        </w:rPr>
        <w:t>; Markus Laubscher, Director de Sostenibilidad y Economía Circular de Philips; Paul Chong, Direct</w:t>
      </w:r>
      <w:r w:rsidR="005A3E13">
        <w:rPr>
          <w:rFonts w:ascii="Arial" w:hAnsi="Arial"/>
          <w:sz w:val="24"/>
          <w:szCs w:val="28"/>
        </w:rPr>
        <w:t>or de IMB Watson Group EMEA</w:t>
      </w:r>
      <w:r w:rsidR="00755863">
        <w:rPr>
          <w:rFonts w:ascii="Arial" w:hAnsi="Arial"/>
          <w:sz w:val="24"/>
          <w:szCs w:val="28"/>
        </w:rPr>
        <w:t>;</w:t>
      </w:r>
      <w:r w:rsidR="005A3E13">
        <w:rPr>
          <w:rFonts w:ascii="Arial" w:hAnsi="Arial"/>
          <w:sz w:val="24"/>
          <w:szCs w:val="28"/>
        </w:rPr>
        <w:t xml:space="preserve"> </w:t>
      </w:r>
      <w:r w:rsidR="00EB4B71">
        <w:rPr>
          <w:rFonts w:ascii="Arial" w:hAnsi="Arial"/>
          <w:sz w:val="24"/>
          <w:szCs w:val="28"/>
        </w:rPr>
        <w:t>Pío Caban</w:t>
      </w:r>
      <w:r w:rsidR="00C54B88">
        <w:rPr>
          <w:rFonts w:ascii="Arial" w:hAnsi="Arial"/>
          <w:sz w:val="24"/>
          <w:szCs w:val="28"/>
        </w:rPr>
        <w:t>illas, Director General de Imag</w:t>
      </w:r>
      <w:r w:rsidR="00EB4B71">
        <w:rPr>
          <w:rFonts w:ascii="Arial" w:hAnsi="Arial"/>
          <w:sz w:val="24"/>
          <w:szCs w:val="28"/>
        </w:rPr>
        <w:t>e</w:t>
      </w:r>
      <w:r w:rsidR="00C54B88">
        <w:rPr>
          <w:rFonts w:ascii="Arial" w:hAnsi="Arial"/>
          <w:sz w:val="24"/>
          <w:szCs w:val="28"/>
        </w:rPr>
        <w:t>n</w:t>
      </w:r>
      <w:r w:rsidR="00EB4B71">
        <w:rPr>
          <w:rFonts w:ascii="Arial" w:hAnsi="Arial"/>
          <w:sz w:val="24"/>
          <w:szCs w:val="28"/>
        </w:rPr>
        <w:t xml:space="preserve"> Corporativa y Marketing Global de Acciona; </w:t>
      </w:r>
      <w:r w:rsidR="008432D3">
        <w:rPr>
          <w:rFonts w:ascii="Arial" w:hAnsi="Arial"/>
          <w:sz w:val="24"/>
          <w:szCs w:val="28"/>
        </w:rPr>
        <w:t>Javier P</w:t>
      </w:r>
      <w:r w:rsidR="005A609D">
        <w:rPr>
          <w:rFonts w:ascii="Arial" w:hAnsi="Arial"/>
          <w:sz w:val="24"/>
          <w:szCs w:val="28"/>
        </w:rPr>
        <w:t xml:space="preserve">agés, CEO de </w:t>
      </w:r>
      <w:r w:rsidR="00F662F2">
        <w:rPr>
          <w:rFonts w:ascii="Arial" w:hAnsi="Arial"/>
          <w:sz w:val="24"/>
          <w:szCs w:val="28"/>
        </w:rPr>
        <w:t>Codorníu Raventós</w:t>
      </w:r>
      <w:r w:rsidR="005A609D">
        <w:rPr>
          <w:rFonts w:ascii="Arial" w:hAnsi="Arial"/>
          <w:sz w:val="24"/>
          <w:szCs w:val="28"/>
        </w:rPr>
        <w:t>;</w:t>
      </w:r>
      <w:r w:rsidR="008432D3">
        <w:rPr>
          <w:rFonts w:ascii="Arial" w:hAnsi="Arial"/>
          <w:sz w:val="24"/>
          <w:szCs w:val="28"/>
        </w:rPr>
        <w:t xml:space="preserve"> Andrew Winston, a</w:t>
      </w:r>
      <w:r w:rsidR="005A609D">
        <w:rPr>
          <w:rFonts w:ascii="Arial" w:hAnsi="Arial"/>
          <w:sz w:val="24"/>
          <w:szCs w:val="28"/>
        </w:rPr>
        <w:t>utor del aclamado The Big Pivot;</w:t>
      </w:r>
      <w:r w:rsidR="008432D3">
        <w:rPr>
          <w:rFonts w:ascii="Arial" w:hAnsi="Arial"/>
          <w:sz w:val="24"/>
          <w:szCs w:val="28"/>
        </w:rPr>
        <w:t xml:space="preserve"> </w:t>
      </w:r>
      <w:r w:rsidR="005A609D">
        <w:rPr>
          <w:rFonts w:ascii="Arial" w:hAnsi="Arial"/>
          <w:sz w:val="24"/>
          <w:szCs w:val="28"/>
        </w:rPr>
        <w:t xml:space="preserve">Javier Goyeneche, fundador de ECOALF; </w:t>
      </w:r>
      <w:r w:rsidR="005A3E13">
        <w:rPr>
          <w:rFonts w:ascii="Arial" w:hAnsi="Arial"/>
          <w:sz w:val="24"/>
          <w:szCs w:val="28"/>
        </w:rPr>
        <w:t>y</w:t>
      </w:r>
      <w:r>
        <w:rPr>
          <w:rFonts w:ascii="Arial" w:hAnsi="Arial"/>
          <w:sz w:val="24"/>
          <w:szCs w:val="28"/>
        </w:rPr>
        <w:t xml:space="preserve"> Koann Vikoren Skrzyniarz, Directora y fundadora de Sustainable Brands; </w:t>
      </w:r>
      <w:r w:rsidR="005A3E13">
        <w:rPr>
          <w:rFonts w:ascii="Arial" w:hAnsi="Arial"/>
          <w:sz w:val="24"/>
          <w:szCs w:val="28"/>
        </w:rPr>
        <w:t>entre otros.</w:t>
      </w:r>
    </w:p>
    <w:p w:rsidR="00E70A43" w:rsidRPr="000E7B76" w:rsidRDefault="00E70A43">
      <w:pPr>
        <w:rPr>
          <w:rFonts w:ascii="Arial" w:hAnsi="Arial"/>
          <w:sz w:val="20"/>
          <w:szCs w:val="28"/>
        </w:rPr>
      </w:pPr>
    </w:p>
    <w:p w:rsidR="008432D3" w:rsidRPr="008432D3" w:rsidRDefault="008432D3" w:rsidP="002B124D">
      <w:pPr>
        <w:rPr>
          <w:rFonts w:ascii="Arial" w:hAnsi="Arial" w:cstheme="majorHAnsi"/>
          <w:b/>
          <w:color w:val="000000"/>
          <w:sz w:val="24"/>
          <w:szCs w:val="22"/>
        </w:rPr>
      </w:pPr>
      <w:r>
        <w:rPr>
          <w:rFonts w:ascii="Arial" w:hAnsi="Arial" w:cstheme="majorHAnsi"/>
          <w:b/>
          <w:color w:val="000000"/>
          <w:sz w:val="24"/>
          <w:szCs w:val="22"/>
        </w:rPr>
        <w:t>Sostenibilidad para todos</w:t>
      </w:r>
    </w:p>
    <w:p w:rsidR="002B124D" w:rsidRDefault="00646F4F" w:rsidP="002B124D">
      <w:pPr>
        <w:rPr>
          <w:rFonts w:ascii="Arial" w:hAnsi="Arial" w:cstheme="majorHAnsi"/>
          <w:color w:val="000000"/>
          <w:sz w:val="24"/>
          <w:szCs w:val="22"/>
        </w:rPr>
      </w:pPr>
      <w:r>
        <w:rPr>
          <w:rFonts w:ascii="Arial" w:hAnsi="Arial" w:cstheme="majorHAnsi"/>
          <w:color w:val="000000"/>
          <w:sz w:val="24"/>
          <w:szCs w:val="22"/>
        </w:rPr>
        <w:t xml:space="preserve">Además de los encuentros profesionales del 23 y 24 de mayo, </w:t>
      </w:r>
      <w:r w:rsidR="00E46A4E" w:rsidRPr="00D744E5">
        <w:rPr>
          <w:rFonts w:ascii="Arial" w:hAnsi="Arial" w:cstheme="majorHAnsi"/>
          <w:color w:val="000000"/>
          <w:sz w:val="24"/>
          <w:szCs w:val="22"/>
        </w:rPr>
        <w:t xml:space="preserve">Sustainable </w:t>
      </w:r>
      <w:r w:rsidR="00E56FF7" w:rsidRPr="00D744E5">
        <w:rPr>
          <w:rStyle w:val="hps"/>
          <w:rFonts w:ascii="Arial" w:hAnsi="Arial"/>
          <w:sz w:val="24"/>
          <w:szCs w:val="28"/>
        </w:rPr>
        <w:t xml:space="preserve">Brands® </w:t>
      </w:r>
      <w:r w:rsidR="00A70709">
        <w:rPr>
          <w:rFonts w:ascii="Arial" w:hAnsi="Arial" w:cstheme="majorHAnsi"/>
          <w:color w:val="000000"/>
          <w:sz w:val="24"/>
          <w:szCs w:val="22"/>
        </w:rPr>
        <w:t>se complementa con otro programa que tendrá</w:t>
      </w:r>
      <w:r w:rsidR="00685ADF">
        <w:rPr>
          <w:rFonts w:ascii="Arial" w:hAnsi="Arial" w:cstheme="majorHAnsi"/>
          <w:color w:val="000000"/>
          <w:sz w:val="24"/>
          <w:szCs w:val="22"/>
        </w:rPr>
        <w:t xml:space="preserve"> lugar el 22 de mayo</w:t>
      </w:r>
      <w:r w:rsidR="00E46A4E" w:rsidRPr="00D744E5">
        <w:rPr>
          <w:rFonts w:ascii="Arial" w:hAnsi="Arial" w:cstheme="majorHAnsi"/>
          <w:color w:val="000000"/>
          <w:sz w:val="24"/>
          <w:szCs w:val="22"/>
        </w:rPr>
        <w:t>: Sustainable S</w:t>
      </w:r>
      <w:r w:rsidR="00A70709">
        <w:rPr>
          <w:rFonts w:ascii="Arial" w:hAnsi="Arial" w:cstheme="majorHAnsi"/>
          <w:color w:val="000000"/>
          <w:sz w:val="24"/>
          <w:szCs w:val="22"/>
        </w:rPr>
        <w:t>unday, que sitúa</w:t>
      </w:r>
      <w:r w:rsidR="00B63CD2">
        <w:rPr>
          <w:rFonts w:ascii="Arial" w:hAnsi="Arial" w:cstheme="majorHAnsi"/>
          <w:color w:val="000000"/>
          <w:sz w:val="24"/>
          <w:szCs w:val="22"/>
        </w:rPr>
        <w:t xml:space="preserve"> </w:t>
      </w:r>
      <w:r w:rsidR="00E46A4E" w:rsidRPr="00D744E5">
        <w:rPr>
          <w:rFonts w:ascii="Arial" w:hAnsi="Arial" w:cstheme="majorHAnsi"/>
          <w:color w:val="000000"/>
          <w:sz w:val="24"/>
          <w:szCs w:val="22"/>
        </w:rPr>
        <w:t>al ciudadano y consumidor en el centro de la estrategia de</w:t>
      </w:r>
      <w:r w:rsidR="00605AFB">
        <w:rPr>
          <w:rFonts w:ascii="Arial" w:hAnsi="Arial" w:cstheme="majorHAnsi"/>
          <w:color w:val="000000"/>
          <w:sz w:val="24"/>
          <w:szCs w:val="22"/>
        </w:rPr>
        <w:t xml:space="preserve"> cualquier decisión empresarial.</w:t>
      </w:r>
    </w:p>
    <w:p w:rsidR="002B124D" w:rsidRPr="000E7B76" w:rsidRDefault="002B124D" w:rsidP="002B124D">
      <w:pPr>
        <w:rPr>
          <w:rFonts w:ascii="Arial" w:hAnsi="Arial" w:cstheme="majorHAnsi"/>
          <w:color w:val="000000"/>
          <w:sz w:val="20"/>
          <w:szCs w:val="22"/>
        </w:rPr>
      </w:pPr>
    </w:p>
    <w:p w:rsidR="002B124D" w:rsidRPr="00747AE8" w:rsidRDefault="002B124D" w:rsidP="002B124D">
      <w:pPr>
        <w:rPr>
          <w:rStyle w:val="hps"/>
        </w:rPr>
      </w:pPr>
      <w:r>
        <w:rPr>
          <w:rStyle w:val="hps"/>
          <w:rFonts w:ascii="Arial" w:hAnsi="Arial"/>
          <w:sz w:val="24"/>
        </w:rPr>
        <w:t>Sustainable Sunday es un evento familiar</w:t>
      </w:r>
      <w:r w:rsidRPr="00D744E5">
        <w:rPr>
          <w:rStyle w:val="hps"/>
          <w:rFonts w:ascii="Arial" w:hAnsi="Arial"/>
          <w:sz w:val="24"/>
        </w:rPr>
        <w:t xml:space="preserve"> </w:t>
      </w:r>
      <w:r>
        <w:rPr>
          <w:rStyle w:val="hps"/>
          <w:rFonts w:ascii="Arial" w:hAnsi="Arial"/>
          <w:sz w:val="24"/>
        </w:rPr>
        <w:t>y ciudadano creado para</w:t>
      </w:r>
      <w:r w:rsidRPr="00D744E5">
        <w:rPr>
          <w:rStyle w:val="hps"/>
          <w:rFonts w:ascii="Arial" w:hAnsi="Arial"/>
          <w:sz w:val="24"/>
        </w:rPr>
        <w:t xml:space="preserve"> disfrutar </w:t>
      </w:r>
      <w:r w:rsidR="00747AE8">
        <w:rPr>
          <w:rStyle w:val="hps"/>
          <w:rFonts w:ascii="Arial" w:hAnsi="Arial"/>
          <w:sz w:val="24"/>
        </w:rPr>
        <w:t>de la sostenibilidad a través de la música, el cine o la moda. Se trata de una jornada lúdica en Cosmo Caixa con talleres para todos los públicos que nos descubre</w:t>
      </w:r>
      <w:r w:rsidR="001402A9">
        <w:rPr>
          <w:rStyle w:val="hps"/>
          <w:rFonts w:ascii="Arial" w:hAnsi="Arial"/>
          <w:sz w:val="24"/>
        </w:rPr>
        <w:t>n</w:t>
      </w:r>
      <w:r w:rsidR="00747AE8">
        <w:rPr>
          <w:rStyle w:val="hps"/>
          <w:rFonts w:ascii="Arial" w:hAnsi="Arial"/>
          <w:sz w:val="24"/>
        </w:rPr>
        <w:t xml:space="preserve"> cóm</w:t>
      </w:r>
      <w:r w:rsidR="001402A9">
        <w:rPr>
          <w:rStyle w:val="hps"/>
          <w:rFonts w:ascii="Arial" w:hAnsi="Arial"/>
          <w:sz w:val="24"/>
        </w:rPr>
        <w:t>o cualquiera puede cont</w:t>
      </w:r>
      <w:r w:rsidR="00747AE8">
        <w:rPr>
          <w:rStyle w:val="hps"/>
          <w:rFonts w:ascii="Arial" w:hAnsi="Arial"/>
          <w:sz w:val="24"/>
        </w:rPr>
        <w:t>r</w:t>
      </w:r>
      <w:r w:rsidR="001402A9">
        <w:rPr>
          <w:rStyle w:val="hps"/>
          <w:rFonts w:ascii="Arial" w:hAnsi="Arial"/>
          <w:sz w:val="24"/>
        </w:rPr>
        <w:t>i</w:t>
      </w:r>
      <w:r w:rsidR="00747AE8">
        <w:rPr>
          <w:rStyle w:val="hps"/>
          <w:rFonts w:ascii="Arial" w:hAnsi="Arial"/>
          <w:sz w:val="24"/>
        </w:rPr>
        <w:t>buir a que nuestro mundo sea más so</w:t>
      </w:r>
      <w:r w:rsidR="00152D32">
        <w:rPr>
          <w:rStyle w:val="hps"/>
          <w:rFonts w:ascii="Arial" w:hAnsi="Arial"/>
          <w:sz w:val="24"/>
        </w:rPr>
        <w:t>s</w:t>
      </w:r>
      <w:r w:rsidR="00747AE8">
        <w:rPr>
          <w:rStyle w:val="hps"/>
          <w:rFonts w:ascii="Arial" w:hAnsi="Arial"/>
          <w:sz w:val="24"/>
        </w:rPr>
        <w:t xml:space="preserve">tenible. </w:t>
      </w:r>
      <w:r w:rsidR="007A1DF6">
        <w:rPr>
          <w:rFonts w:ascii="Arial" w:hAnsi="Arial"/>
          <w:color w:val="000000"/>
          <w:sz w:val="24"/>
          <w:szCs w:val="24"/>
        </w:rPr>
        <w:t xml:space="preserve">El </w:t>
      </w:r>
      <w:r w:rsidR="00685ADF">
        <w:rPr>
          <w:rStyle w:val="hps"/>
          <w:rFonts w:ascii="Arial" w:hAnsi="Arial"/>
          <w:sz w:val="24"/>
          <w:szCs w:val="24"/>
        </w:rPr>
        <w:t xml:space="preserve">acceso </w:t>
      </w:r>
      <w:r w:rsidR="000F231D">
        <w:rPr>
          <w:rStyle w:val="hps"/>
          <w:rFonts w:ascii="Arial" w:hAnsi="Arial"/>
          <w:sz w:val="24"/>
          <w:szCs w:val="24"/>
        </w:rPr>
        <w:t xml:space="preserve">es </w:t>
      </w:r>
      <w:r w:rsidR="00685ADF">
        <w:rPr>
          <w:rStyle w:val="hps"/>
          <w:rFonts w:ascii="Arial" w:hAnsi="Arial"/>
          <w:sz w:val="24"/>
          <w:szCs w:val="24"/>
        </w:rPr>
        <w:t>libre y gratuito</w:t>
      </w:r>
      <w:r w:rsidR="007A1DF6">
        <w:rPr>
          <w:rStyle w:val="hps"/>
          <w:rFonts w:ascii="Arial" w:hAnsi="Arial"/>
          <w:sz w:val="24"/>
          <w:szCs w:val="24"/>
        </w:rPr>
        <w:t>.</w:t>
      </w:r>
    </w:p>
    <w:p w:rsidR="00DF7B39" w:rsidRPr="000E7B76" w:rsidRDefault="00DF7B39" w:rsidP="00770A42">
      <w:pPr>
        <w:rPr>
          <w:rStyle w:val="hps"/>
        </w:rPr>
      </w:pPr>
    </w:p>
    <w:p w:rsidR="00DF7B39" w:rsidRPr="00240F6D" w:rsidRDefault="00DF7B39" w:rsidP="00770A42">
      <w:pPr>
        <w:rPr>
          <w:rFonts w:ascii="Arial" w:hAnsi="Arial"/>
          <w:i/>
          <w:sz w:val="22"/>
          <w:szCs w:val="22"/>
        </w:rPr>
      </w:pPr>
      <w:r w:rsidRPr="00240F6D">
        <w:rPr>
          <w:rStyle w:val="hps"/>
          <w:rFonts w:ascii="Arial" w:hAnsi="Arial"/>
          <w:b/>
          <w:i/>
          <w:sz w:val="22"/>
          <w:szCs w:val="22"/>
        </w:rPr>
        <w:t>Patrocinadores</w:t>
      </w:r>
      <w:r w:rsidR="004D4330" w:rsidRPr="00240F6D">
        <w:rPr>
          <w:rStyle w:val="hps"/>
          <w:rFonts w:ascii="Arial" w:hAnsi="Arial"/>
          <w:b/>
          <w:i/>
          <w:sz w:val="22"/>
          <w:szCs w:val="22"/>
        </w:rPr>
        <w:t xml:space="preserve"> y colaboradores</w:t>
      </w:r>
    </w:p>
    <w:p w:rsidR="004D4330" w:rsidRPr="00240F6D" w:rsidRDefault="00DF7B39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</w:rPr>
        <w:t xml:space="preserve">Sustainable Brands® Barcelona cuenta este año con el patrocinio </w:t>
      </w:r>
      <w:r w:rsidR="0034475B" w:rsidRPr="00240F6D">
        <w:rPr>
          <w:rStyle w:val="hps"/>
          <w:rFonts w:ascii="Arial" w:hAnsi="Arial"/>
          <w:i/>
          <w:sz w:val="22"/>
          <w:szCs w:val="22"/>
        </w:rPr>
        <w:t xml:space="preserve">principal de </w:t>
      </w:r>
      <w:r w:rsidRPr="00240F6D">
        <w:rPr>
          <w:rStyle w:val="hps"/>
          <w:rFonts w:ascii="Arial" w:hAnsi="Arial"/>
          <w:i/>
          <w:sz w:val="22"/>
          <w:szCs w:val="22"/>
        </w:rPr>
        <w:t>de</w:t>
      </w:r>
      <w:r w:rsidR="0034475B" w:rsidRPr="00240F6D">
        <w:rPr>
          <w:rStyle w:val="hps"/>
          <w:rFonts w:ascii="Arial" w:hAnsi="Arial"/>
          <w:i/>
          <w:sz w:val="22"/>
          <w:szCs w:val="22"/>
        </w:rPr>
        <w:t xml:space="preserve"> BASF, Acciona y Coca-Cola. Además del </w:t>
      </w:r>
      <w:r w:rsidR="008432D3" w:rsidRPr="00240F6D">
        <w:rPr>
          <w:rStyle w:val="hps"/>
          <w:rFonts w:ascii="Arial" w:hAnsi="Arial"/>
          <w:i/>
          <w:sz w:val="22"/>
          <w:szCs w:val="22"/>
        </w:rPr>
        <w:t>patrocinio</w:t>
      </w:r>
      <w:r w:rsidR="0034475B" w:rsidRPr="00240F6D">
        <w:rPr>
          <w:rStyle w:val="hps"/>
          <w:rFonts w:ascii="Arial" w:hAnsi="Arial"/>
          <w:i/>
          <w:sz w:val="22"/>
          <w:szCs w:val="22"/>
        </w:rPr>
        <w:t xml:space="preserve"> de</w:t>
      </w:r>
      <w:r w:rsidR="004D4330" w:rsidRPr="00240F6D">
        <w:rPr>
          <w:rStyle w:val="hps"/>
          <w:rFonts w:ascii="Arial" w:hAnsi="Arial"/>
          <w:i/>
          <w:sz w:val="22"/>
          <w:szCs w:val="22"/>
        </w:rPr>
        <w:t xml:space="preserve"> Servis, Samsung, Dong Energy, Chep Solutions, T</w:t>
      </w:r>
      <w:r w:rsidR="00E37F82" w:rsidRPr="00240F6D">
        <w:rPr>
          <w:rStyle w:val="hps"/>
          <w:rFonts w:ascii="Arial" w:hAnsi="Arial"/>
          <w:i/>
          <w:sz w:val="22"/>
          <w:szCs w:val="22"/>
        </w:rPr>
        <w:t>hailand Sustainable Development y</w:t>
      </w:r>
      <w:r w:rsidR="004D4330" w:rsidRPr="00240F6D">
        <w:rPr>
          <w:rStyle w:val="hps"/>
          <w:rFonts w:ascii="Arial" w:hAnsi="Arial"/>
          <w:i/>
          <w:sz w:val="22"/>
          <w:szCs w:val="22"/>
        </w:rPr>
        <w:t xml:space="preserve"> Fundación Abertis. </w:t>
      </w:r>
    </w:p>
    <w:p w:rsidR="004D4330" w:rsidRPr="00240F6D" w:rsidRDefault="004D4330">
      <w:pPr>
        <w:rPr>
          <w:rStyle w:val="hps"/>
        </w:rPr>
      </w:pPr>
    </w:p>
    <w:p w:rsidR="004D4330" w:rsidRPr="00240F6D" w:rsidRDefault="004D4330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</w:rPr>
        <w:t xml:space="preserve">IESE vuelve a ser el partner académico.  </w:t>
      </w:r>
    </w:p>
    <w:p w:rsidR="004D4330" w:rsidRPr="00240F6D" w:rsidRDefault="004D4330">
      <w:pPr>
        <w:rPr>
          <w:rStyle w:val="hps"/>
        </w:rPr>
      </w:pPr>
    </w:p>
    <w:p w:rsidR="004D4330" w:rsidRPr="00240F6D" w:rsidRDefault="004D4330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</w:rPr>
        <w:t>Los medios c</w:t>
      </w:r>
      <w:r w:rsidR="00A668D5" w:rsidRPr="00240F6D">
        <w:rPr>
          <w:rStyle w:val="hps"/>
          <w:rFonts w:ascii="Arial" w:hAnsi="Arial"/>
          <w:i/>
          <w:sz w:val="22"/>
          <w:szCs w:val="22"/>
        </w:rPr>
        <w:t>olaboradores de esta edic</w:t>
      </w:r>
      <w:r w:rsidR="00FB73AF">
        <w:rPr>
          <w:rStyle w:val="hps"/>
          <w:rFonts w:ascii="Arial" w:hAnsi="Arial"/>
          <w:i/>
          <w:sz w:val="22"/>
          <w:szCs w:val="22"/>
        </w:rPr>
        <w:t>i</w:t>
      </w:r>
      <w:r w:rsidR="00A668D5" w:rsidRPr="00240F6D">
        <w:rPr>
          <w:rStyle w:val="hps"/>
          <w:rFonts w:ascii="Arial" w:hAnsi="Arial"/>
          <w:i/>
          <w:sz w:val="22"/>
          <w:szCs w:val="22"/>
        </w:rPr>
        <w:t>ón son</w:t>
      </w:r>
      <w:r w:rsidR="003B7F35" w:rsidRPr="00240F6D">
        <w:rPr>
          <w:rStyle w:val="hps"/>
          <w:rFonts w:ascii="Arial" w:hAnsi="Arial"/>
          <w:i/>
          <w:sz w:val="22"/>
          <w:szCs w:val="22"/>
        </w:rPr>
        <w:t xml:space="preserve"> </w:t>
      </w:r>
      <w:r w:rsidR="00C0074E" w:rsidRPr="00240F6D">
        <w:rPr>
          <w:rStyle w:val="hps"/>
          <w:rFonts w:ascii="Arial" w:hAnsi="Arial"/>
          <w:i/>
          <w:sz w:val="22"/>
          <w:szCs w:val="22"/>
        </w:rPr>
        <w:t xml:space="preserve">The Guardian, </w:t>
      </w:r>
      <w:r w:rsidRPr="00240F6D">
        <w:rPr>
          <w:rStyle w:val="hps"/>
          <w:rFonts w:ascii="Arial" w:hAnsi="Arial"/>
          <w:i/>
          <w:sz w:val="22"/>
          <w:szCs w:val="22"/>
        </w:rPr>
        <w:t xml:space="preserve">Atresmedia, ABC, </w:t>
      </w:r>
      <w:r w:rsidR="00C0074E" w:rsidRPr="00240F6D">
        <w:rPr>
          <w:rStyle w:val="hps"/>
          <w:rFonts w:ascii="Arial" w:hAnsi="Arial"/>
          <w:i/>
          <w:sz w:val="22"/>
          <w:szCs w:val="22"/>
        </w:rPr>
        <w:t xml:space="preserve">Buena Vida (El País), </w:t>
      </w:r>
      <w:r w:rsidR="00FB73AF">
        <w:rPr>
          <w:rStyle w:val="hps"/>
          <w:rFonts w:ascii="Arial" w:hAnsi="Arial"/>
          <w:i/>
          <w:sz w:val="22"/>
          <w:szCs w:val="22"/>
        </w:rPr>
        <w:t>Marketing Directo</w:t>
      </w:r>
      <w:r w:rsidRPr="00240F6D">
        <w:rPr>
          <w:rStyle w:val="hps"/>
          <w:rFonts w:ascii="Arial" w:hAnsi="Arial"/>
          <w:i/>
          <w:sz w:val="22"/>
          <w:szCs w:val="22"/>
        </w:rPr>
        <w:t>, Diario responsable, Ciudad sostenible, Corresponsables, Cic</w:t>
      </w:r>
      <w:r w:rsidR="0034475B" w:rsidRPr="00240F6D">
        <w:rPr>
          <w:rStyle w:val="hps"/>
          <w:rFonts w:ascii="Arial" w:hAnsi="Arial"/>
          <w:i/>
          <w:sz w:val="22"/>
          <w:szCs w:val="22"/>
        </w:rPr>
        <w:t>losfera</w:t>
      </w:r>
      <w:r w:rsidRPr="00240F6D">
        <w:rPr>
          <w:rStyle w:val="hps"/>
          <w:rFonts w:ascii="Arial" w:hAnsi="Arial"/>
          <w:i/>
          <w:sz w:val="22"/>
          <w:szCs w:val="22"/>
        </w:rPr>
        <w:t xml:space="preserve"> y Sustainly.</w:t>
      </w:r>
    </w:p>
    <w:p w:rsidR="004D4330" w:rsidRPr="00240F6D" w:rsidRDefault="004D4330">
      <w:pPr>
        <w:rPr>
          <w:rStyle w:val="hps"/>
        </w:rPr>
      </w:pPr>
    </w:p>
    <w:p w:rsidR="004D4330" w:rsidRPr="00240F6D" w:rsidRDefault="004D4330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</w:rPr>
        <w:t xml:space="preserve">Las organizaciones colaboradoras son Forética, Asociación del Marketing de España, </w:t>
      </w:r>
      <w:r w:rsidR="00240F6D" w:rsidRPr="00240F6D">
        <w:rPr>
          <w:rStyle w:val="hps"/>
          <w:rFonts w:ascii="Arial" w:hAnsi="Arial"/>
          <w:i/>
          <w:sz w:val="22"/>
          <w:szCs w:val="22"/>
        </w:rPr>
        <w:t>w</w:t>
      </w:r>
      <w:r w:rsidRPr="00240F6D">
        <w:rPr>
          <w:rStyle w:val="hps"/>
          <w:rFonts w:ascii="Arial" w:hAnsi="Arial"/>
          <w:i/>
          <w:sz w:val="22"/>
          <w:szCs w:val="22"/>
        </w:rPr>
        <w:t>bcds (Business solutions for a sustainable world)</w:t>
      </w:r>
      <w:r w:rsidR="00240F6D" w:rsidRPr="00240F6D">
        <w:rPr>
          <w:rStyle w:val="hps"/>
          <w:rFonts w:ascii="Arial" w:hAnsi="Arial"/>
          <w:i/>
          <w:sz w:val="22"/>
          <w:szCs w:val="22"/>
        </w:rPr>
        <w:t>, WWF (World Wild Life)</w:t>
      </w:r>
      <w:r w:rsidRPr="00240F6D">
        <w:rPr>
          <w:rStyle w:val="hps"/>
          <w:rFonts w:ascii="Arial" w:hAnsi="Arial"/>
          <w:i/>
          <w:sz w:val="22"/>
          <w:szCs w:val="22"/>
        </w:rPr>
        <w:t xml:space="preserve"> y The Consumer Goods Forum.</w:t>
      </w:r>
    </w:p>
    <w:p w:rsidR="004D4330" w:rsidRPr="00240F6D" w:rsidRDefault="004D4330">
      <w:pPr>
        <w:rPr>
          <w:rStyle w:val="hps"/>
        </w:rPr>
      </w:pPr>
    </w:p>
    <w:p w:rsidR="004D4330" w:rsidRPr="00240F6D" w:rsidRDefault="004D4330">
      <w:pPr>
        <w:rPr>
          <w:i/>
          <w:sz w:val="22"/>
          <w:szCs w:val="22"/>
        </w:rPr>
      </w:pPr>
      <w:r w:rsidRPr="00240F6D">
        <w:rPr>
          <w:rStyle w:val="hps"/>
          <w:rFonts w:ascii="Arial" w:hAnsi="Arial"/>
          <w:i/>
          <w:sz w:val="22"/>
          <w:szCs w:val="22"/>
        </w:rPr>
        <w:t xml:space="preserve">Como colaboradores se encuentran Cosmo Caixa, ecodigma, Hotel Guitart Grand Passage, </w:t>
      </w:r>
      <w:r w:rsidR="00240F6D" w:rsidRPr="00240F6D">
        <w:rPr>
          <w:rStyle w:val="hps"/>
          <w:rFonts w:ascii="Arial" w:hAnsi="Arial"/>
          <w:i/>
          <w:sz w:val="22"/>
          <w:szCs w:val="22"/>
        </w:rPr>
        <w:t xml:space="preserve">Ciclosfera, </w:t>
      </w:r>
      <w:r w:rsidRPr="00240F6D">
        <w:rPr>
          <w:rStyle w:val="hps"/>
          <w:rFonts w:ascii="Arial" w:hAnsi="Arial"/>
          <w:i/>
          <w:sz w:val="22"/>
          <w:szCs w:val="22"/>
        </w:rPr>
        <w:t>B C</w:t>
      </w:r>
      <w:r w:rsidR="003B7F35" w:rsidRPr="00240F6D">
        <w:rPr>
          <w:rStyle w:val="hps"/>
          <w:rFonts w:ascii="Arial" w:hAnsi="Arial"/>
          <w:i/>
          <w:sz w:val="22"/>
          <w:szCs w:val="22"/>
        </w:rPr>
        <w:t xml:space="preserve">orp, Roots for Sustainability, </w:t>
      </w:r>
      <w:r w:rsidRPr="00240F6D">
        <w:rPr>
          <w:rStyle w:val="hps"/>
          <w:rFonts w:ascii="Arial" w:hAnsi="Arial"/>
          <w:i/>
          <w:sz w:val="22"/>
          <w:szCs w:val="22"/>
        </w:rPr>
        <w:t>Forum Calidad</w:t>
      </w:r>
      <w:r w:rsidR="00240F6D" w:rsidRPr="00240F6D">
        <w:rPr>
          <w:rStyle w:val="hps"/>
          <w:rFonts w:ascii="Arial" w:hAnsi="Arial"/>
          <w:i/>
          <w:sz w:val="22"/>
          <w:szCs w:val="22"/>
        </w:rPr>
        <w:t xml:space="preserve">, Positive Luxury, Global Sustain, Renewable Matter, Pesca Sostenible Cerificada, Natural Capital Coalition, </w:t>
      </w:r>
      <w:r w:rsidR="003B7F35" w:rsidRPr="00240F6D">
        <w:rPr>
          <w:rStyle w:val="hps"/>
          <w:rFonts w:ascii="Arial" w:hAnsi="Arial"/>
          <w:i/>
          <w:sz w:val="22"/>
          <w:szCs w:val="22"/>
        </w:rPr>
        <w:t>The Social Coin</w:t>
      </w:r>
      <w:r w:rsidR="00240F6D" w:rsidRPr="00240F6D">
        <w:rPr>
          <w:rStyle w:val="hps"/>
          <w:rFonts w:ascii="Arial" w:hAnsi="Arial"/>
          <w:i/>
          <w:sz w:val="22"/>
          <w:szCs w:val="22"/>
        </w:rPr>
        <w:t>, Avanzi, E-rse y JMT</w:t>
      </w:r>
      <w:r w:rsidR="003B7F35" w:rsidRPr="00240F6D">
        <w:rPr>
          <w:rStyle w:val="hps"/>
          <w:rFonts w:ascii="Arial" w:hAnsi="Arial"/>
          <w:i/>
          <w:sz w:val="22"/>
          <w:szCs w:val="22"/>
        </w:rPr>
        <w:t>.</w:t>
      </w:r>
    </w:p>
    <w:p w:rsidR="00DF7B39" w:rsidRPr="000E7B76" w:rsidRDefault="00DF7B39">
      <w:pPr>
        <w:rPr>
          <w:rStyle w:val="hps"/>
        </w:rPr>
      </w:pPr>
    </w:p>
    <w:p w:rsidR="002565F6" w:rsidRPr="00240F6D" w:rsidRDefault="009206CC">
      <w:pPr>
        <w:rPr>
          <w:rStyle w:val="hps"/>
        </w:rPr>
      </w:pPr>
      <w:r w:rsidRPr="00240F6D">
        <w:rPr>
          <w:rStyle w:val="hps"/>
          <w:rFonts w:ascii="Arial" w:hAnsi="Arial"/>
          <w:b/>
          <w:i/>
          <w:sz w:val="22"/>
          <w:szCs w:val="22"/>
        </w:rPr>
        <w:t>Sobre Sustainable Brands</w:t>
      </w:r>
      <w:r w:rsidR="008906C9" w:rsidRPr="00240F6D">
        <w:rPr>
          <w:rStyle w:val="hps"/>
          <w:rFonts w:ascii="Arial" w:hAnsi="Arial"/>
          <w:i/>
          <w:sz w:val="22"/>
          <w:szCs w:val="22"/>
        </w:rPr>
        <w:t>®</w:t>
      </w:r>
    </w:p>
    <w:p w:rsidR="008906C9" w:rsidRPr="00240F6D" w:rsidRDefault="006A4B17" w:rsidP="00221377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</w:rPr>
        <w:t xml:space="preserve">Sustainable Brands® nació en 2006 </w:t>
      </w:r>
      <w:r w:rsidRPr="00240F6D">
        <w:rPr>
          <w:rFonts w:ascii="Arial" w:hAnsi="Arial"/>
          <w:i/>
          <w:sz w:val="22"/>
          <w:szCs w:val="22"/>
        </w:rPr>
        <w:t xml:space="preserve">con la misión de inspirar, involucrar y equipar a las marcas y a las empresas innovadoras para garantizar su rentabilidad y también un futuro mejor. </w:t>
      </w:r>
      <w:r w:rsidRPr="00240F6D">
        <w:rPr>
          <w:rStyle w:val="hps"/>
          <w:rFonts w:ascii="Arial" w:hAnsi="Arial"/>
          <w:i/>
          <w:sz w:val="22"/>
          <w:szCs w:val="22"/>
        </w:rPr>
        <w:t>Se trata de una</w:t>
      </w:r>
      <w:r w:rsidR="00221377" w:rsidRPr="00240F6D">
        <w:rPr>
          <w:rStyle w:val="hps"/>
          <w:rFonts w:ascii="Arial" w:hAnsi="Arial"/>
          <w:i/>
          <w:sz w:val="22"/>
          <w:szCs w:val="22"/>
        </w:rPr>
        <w:t xml:space="preserve"> comunidad global de </w:t>
      </w:r>
      <w:r w:rsidR="008906C9" w:rsidRPr="00240F6D">
        <w:rPr>
          <w:rStyle w:val="hps"/>
          <w:rFonts w:ascii="Arial" w:hAnsi="Arial"/>
          <w:i/>
          <w:sz w:val="22"/>
          <w:szCs w:val="22"/>
        </w:rPr>
        <w:t>más de</w:t>
      </w:r>
      <w:r w:rsidR="00221377" w:rsidRPr="00240F6D">
        <w:rPr>
          <w:rStyle w:val="hps"/>
          <w:rFonts w:ascii="Arial" w:hAnsi="Arial"/>
          <w:i/>
          <w:sz w:val="22"/>
          <w:szCs w:val="22"/>
        </w:rPr>
        <w:t xml:space="preserve"> 350.000 especialistas procedentes de empresas y marcas innovadoras.</w:t>
      </w:r>
    </w:p>
    <w:p w:rsidR="006C0B69" w:rsidRPr="00240F6D" w:rsidRDefault="006C0B69" w:rsidP="00221377">
      <w:pPr>
        <w:rPr>
          <w:rStyle w:val="hps"/>
        </w:rPr>
      </w:pPr>
    </w:p>
    <w:p w:rsidR="00221377" w:rsidRPr="00240F6D" w:rsidRDefault="00221377" w:rsidP="00221377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</w:rPr>
        <w:t>El objetivo de estos encuentros, que se celebran periódicamente en distintas ciudades del mundo (San Diego, Londres, Estambul, Río de Janeir</w:t>
      </w:r>
      <w:r w:rsidR="006C0B69" w:rsidRPr="00240F6D">
        <w:rPr>
          <w:rStyle w:val="hps"/>
          <w:rFonts w:ascii="Arial" w:hAnsi="Arial"/>
          <w:i/>
          <w:sz w:val="22"/>
          <w:szCs w:val="22"/>
        </w:rPr>
        <w:t>o, Buenos Aires</w:t>
      </w:r>
      <w:r w:rsidR="00747AE8" w:rsidRPr="00240F6D">
        <w:rPr>
          <w:rStyle w:val="hps"/>
          <w:rFonts w:ascii="Arial" w:hAnsi="Arial"/>
          <w:i/>
          <w:sz w:val="22"/>
          <w:szCs w:val="22"/>
        </w:rPr>
        <w:t>…</w:t>
      </w:r>
      <w:r w:rsidR="006C0B69" w:rsidRPr="00240F6D">
        <w:rPr>
          <w:rStyle w:val="hps"/>
          <w:rFonts w:ascii="Arial" w:hAnsi="Arial"/>
          <w:i/>
          <w:sz w:val="22"/>
          <w:szCs w:val="22"/>
        </w:rPr>
        <w:t>)</w:t>
      </w:r>
      <w:r w:rsidR="006C36E6" w:rsidRPr="00240F6D">
        <w:rPr>
          <w:rStyle w:val="hps"/>
          <w:rFonts w:ascii="Arial" w:hAnsi="Arial"/>
          <w:i/>
          <w:sz w:val="22"/>
          <w:szCs w:val="22"/>
        </w:rPr>
        <w:t>,</w:t>
      </w:r>
      <w:r w:rsidR="006C0B69" w:rsidRPr="00240F6D">
        <w:rPr>
          <w:rStyle w:val="hps"/>
          <w:rFonts w:ascii="Arial" w:hAnsi="Arial"/>
          <w:i/>
          <w:sz w:val="22"/>
          <w:szCs w:val="22"/>
        </w:rPr>
        <w:t xml:space="preserve"> es </w:t>
      </w:r>
      <w:r w:rsidR="00333E12" w:rsidRPr="00240F6D">
        <w:rPr>
          <w:rStyle w:val="hps"/>
          <w:rFonts w:ascii="Arial" w:hAnsi="Arial"/>
          <w:i/>
          <w:sz w:val="22"/>
          <w:szCs w:val="22"/>
        </w:rPr>
        <w:t>concienciar</w:t>
      </w:r>
      <w:r w:rsidRPr="00240F6D">
        <w:rPr>
          <w:rStyle w:val="hps"/>
          <w:rFonts w:ascii="Arial" w:hAnsi="Arial"/>
          <w:i/>
          <w:sz w:val="22"/>
          <w:szCs w:val="22"/>
        </w:rPr>
        <w:t xml:space="preserve"> de los problemas y las oportunidades que suponen los retos </w:t>
      </w:r>
      <w:r w:rsidR="008906C9" w:rsidRPr="00240F6D">
        <w:rPr>
          <w:rStyle w:val="hps"/>
          <w:rFonts w:ascii="Arial" w:hAnsi="Arial"/>
          <w:i/>
          <w:sz w:val="22"/>
          <w:szCs w:val="22"/>
        </w:rPr>
        <w:t xml:space="preserve">sociales y ambientales </w:t>
      </w:r>
      <w:r w:rsidR="006A4B17" w:rsidRPr="00240F6D">
        <w:rPr>
          <w:rStyle w:val="hps"/>
          <w:rFonts w:ascii="Arial" w:hAnsi="Arial"/>
          <w:i/>
          <w:sz w:val="22"/>
          <w:szCs w:val="22"/>
        </w:rPr>
        <w:t>actuales</w:t>
      </w:r>
      <w:r w:rsidR="008906C9" w:rsidRPr="00240F6D">
        <w:rPr>
          <w:rStyle w:val="hps"/>
          <w:rFonts w:ascii="Arial" w:hAnsi="Arial"/>
          <w:i/>
          <w:sz w:val="22"/>
          <w:szCs w:val="22"/>
        </w:rPr>
        <w:t>. A</w:t>
      </w:r>
      <w:r w:rsidRPr="00240F6D">
        <w:rPr>
          <w:rStyle w:val="hps"/>
          <w:rFonts w:ascii="Arial" w:hAnsi="Arial"/>
          <w:i/>
          <w:sz w:val="22"/>
          <w:szCs w:val="22"/>
        </w:rPr>
        <w:t>demás</w:t>
      </w:r>
      <w:r w:rsidR="008906C9" w:rsidRPr="00240F6D">
        <w:rPr>
          <w:rStyle w:val="hps"/>
          <w:rFonts w:ascii="Arial" w:hAnsi="Arial"/>
          <w:i/>
          <w:sz w:val="22"/>
          <w:szCs w:val="22"/>
        </w:rPr>
        <w:t>,</w:t>
      </w:r>
      <w:r w:rsidRPr="00240F6D">
        <w:rPr>
          <w:rStyle w:val="hps"/>
          <w:rFonts w:ascii="Arial" w:hAnsi="Arial"/>
          <w:i/>
          <w:sz w:val="22"/>
          <w:szCs w:val="22"/>
        </w:rPr>
        <w:t xml:space="preserve"> </w:t>
      </w:r>
      <w:r w:rsidR="008906C9" w:rsidRPr="00240F6D">
        <w:rPr>
          <w:rStyle w:val="hps"/>
          <w:rFonts w:ascii="Arial" w:hAnsi="Arial"/>
          <w:i/>
          <w:sz w:val="22"/>
          <w:szCs w:val="22"/>
        </w:rPr>
        <w:t>promueve</w:t>
      </w:r>
      <w:r w:rsidRPr="00240F6D">
        <w:rPr>
          <w:rStyle w:val="hps"/>
          <w:rFonts w:ascii="Arial" w:hAnsi="Arial"/>
          <w:i/>
          <w:sz w:val="22"/>
          <w:szCs w:val="22"/>
        </w:rPr>
        <w:t xml:space="preserve"> la participación y la co-creación de soluciones. </w:t>
      </w:r>
    </w:p>
    <w:p w:rsidR="00575253" w:rsidRPr="00240F6D" w:rsidRDefault="00575253">
      <w:pPr>
        <w:rPr>
          <w:rStyle w:val="hps"/>
        </w:rPr>
      </w:pPr>
    </w:p>
    <w:p w:rsidR="001658EB" w:rsidRPr="00240F6D" w:rsidRDefault="00575253">
      <w:pPr>
        <w:rPr>
          <w:rStyle w:val="hps"/>
        </w:rPr>
      </w:pPr>
      <w:r w:rsidRPr="00240F6D">
        <w:rPr>
          <w:rStyle w:val="hps"/>
          <w:rFonts w:ascii="Arial" w:hAnsi="Arial"/>
          <w:b/>
          <w:i/>
          <w:sz w:val="22"/>
          <w:szCs w:val="22"/>
        </w:rPr>
        <w:t>Sobre Quiero salvar el mundo haciendo marketing</w:t>
      </w:r>
    </w:p>
    <w:p w:rsidR="007B5252" w:rsidRPr="00240F6D" w:rsidRDefault="007B5252" w:rsidP="007B5252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</w:rPr>
        <w:t xml:space="preserve">Sandra Pina es Directora de Sustainable Brands® Barcelona y Directora del Departamento de Innovación de la consultora organizadora del evento: Quiero Salvar el mundo haciendo marketing. </w:t>
      </w:r>
    </w:p>
    <w:p w:rsidR="007B5252" w:rsidRPr="00240F6D" w:rsidRDefault="007B5252" w:rsidP="00FE6CA2">
      <w:pPr>
        <w:rPr>
          <w:rFonts w:ascii="Arial" w:hAnsi="Arial"/>
          <w:i/>
          <w:sz w:val="22"/>
          <w:szCs w:val="22"/>
        </w:rPr>
      </w:pPr>
    </w:p>
    <w:p w:rsidR="00904DE5" w:rsidRPr="00240F6D" w:rsidRDefault="007B5252" w:rsidP="00FE6CA2">
      <w:pPr>
        <w:rPr>
          <w:rFonts w:ascii="Arial" w:hAnsi="Arial"/>
          <w:i/>
          <w:sz w:val="22"/>
          <w:szCs w:val="22"/>
        </w:rPr>
      </w:pPr>
      <w:r w:rsidRPr="00240F6D">
        <w:rPr>
          <w:rFonts w:ascii="Arial" w:hAnsi="Arial"/>
          <w:i/>
          <w:sz w:val="22"/>
          <w:szCs w:val="22"/>
        </w:rPr>
        <w:t>Se trata de una c</w:t>
      </w:r>
      <w:r w:rsidR="001658EB" w:rsidRPr="00240F6D">
        <w:rPr>
          <w:rFonts w:ascii="Arial" w:hAnsi="Arial"/>
          <w:i/>
          <w:sz w:val="22"/>
          <w:szCs w:val="22"/>
        </w:rPr>
        <w:t>onsultora pionera especializada en marketing reputacional e innovación sostenible, creadora de</w:t>
      </w:r>
      <w:r w:rsidR="00747AE8" w:rsidRPr="00240F6D">
        <w:rPr>
          <w:rFonts w:ascii="Arial" w:hAnsi="Arial"/>
          <w:i/>
          <w:sz w:val="22"/>
          <w:szCs w:val="22"/>
        </w:rPr>
        <w:t>sde 2007 de</w:t>
      </w:r>
      <w:r w:rsidR="001658EB" w:rsidRPr="00240F6D">
        <w:rPr>
          <w:rFonts w:ascii="Arial" w:hAnsi="Arial"/>
          <w:i/>
          <w:sz w:val="22"/>
          <w:szCs w:val="22"/>
        </w:rPr>
        <w:t xml:space="preserve"> soluciones en comunicación, innovación e investigación que promueve el desarrollo sostenible </w:t>
      </w:r>
      <w:r w:rsidR="00E4363B" w:rsidRPr="00240F6D">
        <w:rPr>
          <w:rFonts w:ascii="Arial" w:hAnsi="Arial"/>
          <w:i/>
          <w:sz w:val="22"/>
          <w:szCs w:val="22"/>
        </w:rPr>
        <w:t>en</w:t>
      </w:r>
      <w:r w:rsidR="001658EB" w:rsidRPr="00240F6D">
        <w:rPr>
          <w:rFonts w:ascii="Arial" w:hAnsi="Arial"/>
          <w:i/>
          <w:sz w:val="22"/>
          <w:szCs w:val="22"/>
        </w:rPr>
        <w:t xml:space="preserve"> las organizaciones y sus grupos de interés.</w:t>
      </w:r>
      <w:r w:rsidR="00592C2F" w:rsidRPr="00240F6D">
        <w:rPr>
          <w:rFonts w:ascii="Arial" w:hAnsi="Arial"/>
          <w:i/>
          <w:sz w:val="22"/>
          <w:szCs w:val="22"/>
        </w:rPr>
        <w:t xml:space="preserve"> </w:t>
      </w:r>
      <w:r w:rsidR="00B364C1" w:rsidRPr="00240F6D">
        <w:rPr>
          <w:rFonts w:ascii="Arial" w:hAnsi="Arial"/>
          <w:i/>
          <w:sz w:val="22"/>
          <w:szCs w:val="22"/>
        </w:rPr>
        <w:t>Desde 2015 organiza</w:t>
      </w:r>
      <w:r w:rsidR="00592C2F" w:rsidRPr="00240F6D">
        <w:rPr>
          <w:rFonts w:ascii="Arial" w:hAnsi="Arial"/>
          <w:i/>
          <w:sz w:val="22"/>
          <w:szCs w:val="22"/>
        </w:rPr>
        <w:t xml:space="preserve"> Sustainable </w:t>
      </w:r>
      <w:r w:rsidR="00B364C1" w:rsidRPr="00240F6D">
        <w:rPr>
          <w:rStyle w:val="hps"/>
          <w:rFonts w:ascii="Arial" w:hAnsi="Arial"/>
          <w:i/>
          <w:sz w:val="22"/>
          <w:szCs w:val="22"/>
        </w:rPr>
        <w:t xml:space="preserve">Brands® </w:t>
      </w:r>
      <w:r w:rsidR="00592C2F" w:rsidRPr="00240F6D">
        <w:rPr>
          <w:rFonts w:ascii="Arial" w:hAnsi="Arial"/>
          <w:i/>
          <w:sz w:val="22"/>
          <w:szCs w:val="22"/>
        </w:rPr>
        <w:t>Bar</w:t>
      </w:r>
      <w:r w:rsidR="00B364C1" w:rsidRPr="00240F6D">
        <w:rPr>
          <w:rFonts w:ascii="Arial" w:hAnsi="Arial"/>
          <w:i/>
          <w:sz w:val="22"/>
          <w:szCs w:val="22"/>
        </w:rPr>
        <w:t>celona.</w:t>
      </w:r>
    </w:p>
    <w:p w:rsidR="00E47546" w:rsidRPr="00240F6D" w:rsidRDefault="00527163" w:rsidP="000143A6">
      <w:pPr>
        <w:spacing w:before="100" w:beforeAutospacing="1" w:after="100" w:afterAutospacing="1"/>
        <w:rPr>
          <w:rStyle w:val="hps"/>
        </w:rPr>
      </w:pPr>
      <w:r w:rsidRPr="00240F6D">
        <w:rPr>
          <w:rFonts w:ascii="Arial" w:hAnsi="Arial"/>
          <w:i/>
          <w:sz w:val="22"/>
          <w:szCs w:val="22"/>
        </w:rPr>
        <w:t>Para “Quiero”</w:t>
      </w:r>
      <w:r w:rsidRPr="00240F6D">
        <w:rPr>
          <w:rFonts w:ascii="Arial" w:hAnsi="Arial"/>
          <w:i/>
          <w:sz w:val="22"/>
          <w:szCs w:val="22"/>
          <w:lang w:val="es-ES_tradnl"/>
        </w:rPr>
        <w:t>, el marketing es “aquella herramienta que invita a tomar una decisión”. Su objetivo es demostrar que la sostenibilidad es un buen negocio. A través de conceptos como "marca ciudadana" la consultora busca generar un diálogo sostenible, ético y rentable entre las organizaciones y sus grupos de interés. </w:t>
      </w:r>
    </w:p>
    <w:p w:rsidR="00706C1D" w:rsidRPr="00240F6D" w:rsidRDefault="00706C1D" w:rsidP="00706C1D">
      <w:pPr>
        <w:rPr>
          <w:rStyle w:val="hps"/>
        </w:rPr>
      </w:pPr>
      <w:r w:rsidRPr="00240F6D">
        <w:rPr>
          <w:rStyle w:val="hps"/>
          <w:rFonts w:ascii="Arial" w:hAnsi="Arial"/>
          <w:b/>
          <w:i/>
          <w:sz w:val="22"/>
          <w:szCs w:val="22"/>
        </w:rPr>
        <w:t>Sigue a Sustainable Brands</w:t>
      </w:r>
    </w:p>
    <w:p w:rsidR="00706C1D" w:rsidRPr="00240F6D" w:rsidRDefault="00706C1D" w:rsidP="00706C1D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</w:rPr>
        <w:t xml:space="preserve">Venta de entradas: </w:t>
      </w:r>
      <w:hyperlink r:id="rId8" w:history="1">
        <w:r w:rsidRPr="00240F6D">
          <w:rPr>
            <w:rStyle w:val="Hyperlink"/>
            <w:rFonts w:ascii="Arial" w:hAnsi="Arial"/>
            <w:i/>
            <w:sz w:val="22"/>
            <w:szCs w:val="22"/>
          </w:rPr>
          <w:t>http://events.sustainablebrands.com/sb16bcn/es/registro/</w:t>
        </w:r>
      </w:hyperlink>
    </w:p>
    <w:p w:rsidR="00706C1D" w:rsidRPr="00240F6D" w:rsidRDefault="00706C1D" w:rsidP="00706C1D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</w:rPr>
        <w:t xml:space="preserve">Webs: </w:t>
      </w:r>
      <w:hyperlink r:id="rId9" w:history="1">
        <w:r w:rsidRPr="00240F6D">
          <w:rPr>
            <w:rStyle w:val="Hyperlink"/>
            <w:rFonts w:ascii="Arial" w:hAnsi="Arial"/>
            <w:i/>
            <w:sz w:val="22"/>
            <w:szCs w:val="22"/>
          </w:rPr>
          <w:t>http://sustainablebrandsbarcelona.com</w:t>
        </w:r>
      </w:hyperlink>
      <w:r w:rsidRPr="00240F6D">
        <w:rPr>
          <w:i/>
          <w:sz w:val="22"/>
          <w:szCs w:val="22"/>
        </w:rPr>
        <w:t xml:space="preserve"> y </w:t>
      </w:r>
      <w:hyperlink r:id="rId10" w:history="1">
        <w:r w:rsidRPr="00240F6D">
          <w:rPr>
            <w:rStyle w:val="Hyperlink"/>
            <w:rFonts w:ascii="Arial" w:hAnsi="Arial"/>
            <w:i/>
            <w:sz w:val="22"/>
            <w:szCs w:val="22"/>
          </w:rPr>
          <w:t>http://thesustainablesunday.com</w:t>
        </w:r>
      </w:hyperlink>
    </w:p>
    <w:p w:rsidR="00706C1D" w:rsidRPr="00240F6D" w:rsidRDefault="00706C1D" w:rsidP="00706C1D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  <w:lang w:val="en-GB"/>
        </w:rPr>
        <w:t>Hashtag: #SB16bcn y #SustainableSunday</w:t>
      </w:r>
    </w:p>
    <w:p w:rsidR="00706C1D" w:rsidRPr="00240F6D" w:rsidRDefault="00706C1D" w:rsidP="00706C1D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  <w:lang w:val="en-GB"/>
        </w:rPr>
        <w:t xml:space="preserve">Facebook: </w:t>
      </w:r>
      <w:hyperlink r:id="rId11" w:history="1">
        <w:r w:rsidRPr="00240F6D">
          <w:rPr>
            <w:rStyle w:val="Hyperlink"/>
            <w:rFonts w:ascii="Arial" w:hAnsi="Arial"/>
            <w:i/>
            <w:sz w:val="22"/>
            <w:szCs w:val="22"/>
            <w:lang w:val="en-GB"/>
          </w:rPr>
          <w:t>https://www.facebook.com/SustainableBrandsBarcelona</w:t>
        </w:r>
      </w:hyperlink>
    </w:p>
    <w:p w:rsidR="00706C1D" w:rsidRPr="00240F6D" w:rsidRDefault="00706C1D" w:rsidP="00706C1D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  <w:lang w:val="en-GB"/>
        </w:rPr>
        <w:t xml:space="preserve">Twitter: </w:t>
      </w:r>
      <w:hyperlink r:id="rId12" w:history="1">
        <w:r w:rsidRPr="00240F6D">
          <w:rPr>
            <w:rStyle w:val="Hyperlink"/>
            <w:rFonts w:ascii="Arial" w:hAnsi="Arial"/>
            <w:i/>
            <w:sz w:val="22"/>
            <w:szCs w:val="22"/>
            <w:lang w:val="en-GB"/>
          </w:rPr>
          <w:t>https://twitter.com/SustainBrandsEs</w:t>
        </w:r>
      </w:hyperlink>
    </w:p>
    <w:p w:rsidR="00706C1D" w:rsidRPr="00240F6D" w:rsidRDefault="00706C1D" w:rsidP="00706C1D">
      <w:pPr>
        <w:rPr>
          <w:rStyle w:val="hps"/>
        </w:rPr>
      </w:pPr>
      <w:r w:rsidRPr="00240F6D">
        <w:rPr>
          <w:rStyle w:val="hps"/>
          <w:rFonts w:ascii="Arial" w:hAnsi="Arial"/>
          <w:i/>
          <w:sz w:val="22"/>
          <w:szCs w:val="22"/>
          <w:lang w:val="en-GB"/>
        </w:rPr>
        <w:t xml:space="preserve">LinkedIn: </w:t>
      </w:r>
      <w:hyperlink r:id="rId13" w:history="1">
        <w:r w:rsidRPr="00240F6D">
          <w:rPr>
            <w:rStyle w:val="Hyperlink"/>
            <w:rFonts w:ascii="Arial" w:hAnsi="Arial"/>
            <w:i/>
            <w:sz w:val="22"/>
            <w:szCs w:val="22"/>
            <w:lang w:val="en-GB"/>
          </w:rPr>
          <w:t>https://www.linkedin.com/company/sustainable-brands-barcelona</w:t>
        </w:r>
      </w:hyperlink>
    </w:p>
    <w:p w:rsidR="00706C1D" w:rsidRPr="002E4B4D" w:rsidRDefault="00706C1D" w:rsidP="00706C1D">
      <w:pPr>
        <w:rPr>
          <w:rStyle w:val="hps"/>
        </w:rPr>
      </w:pPr>
      <w:r w:rsidRPr="00DF7B39">
        <w:rPr>
          <w:rStyle w:val="hps"/>
          <w:rFonts w:ascii="Arial" w:hAnsi="Arial"/>
          <w:sz w:val="24"/>
          <w:lang w:val="en-GB"/>
        </w:rPr>
        <w:t xml:space="preserve"> </w:t>
      </w:r>
    </w:p>
    <w:p w:rsidR="009206CC" w:rsidRDefault="009206CC">
      <w:pPr>
        <w:rPr>
          <w:rStyle w:val="hps"/>
        </w:rPr>
      </w:pPr>
      <w:r w:rsidRPr="008465AC">
        <w:rPr>
          <w:rStyle w:val="hps"/>
          <w:rFonts w:ascii="Arial" w:hAnsi="Arial"/>
          <w:b/>
          <w:szCs w:val="28"/>
        </w:rPr>
        <w:t>Contacto de prensa</w:t>
      </w:r>
    </w:p>
    <w:p w:rsidR="006E2ABF" w:rsidRDefault="006E2ABF">
      <w:pPr>
        <w:rPr>
          <w:rStyle w:val="hps"/>
        </w:rPr>
      </w:pPr>
    </w:p>
    <w:p w:rsidR="006E2ABF" w:rsidRDefault="006E2ABF">
      <w:pPr>
        <w:rPr>
          <w:rStyle w:val="hps"/>
        </w:rPr>
      </w:pPr>
      <w:r>
        <w:rPr>
          <w:rStyle w:val="hps"/>
          <w:rFonts w:ascii="Arial" w:hAnsi="Arial"/>
          <w:sz w:val="24"/>
          <w:szCs w:val="24"/>
        </w:rPr>
        <w:t xml:space="preserve">Toda la información y material gráfico aquí: </w:t>
      </w:r>
      <w:hyperlink r:id="rId14" w:history="1">
        <w:r w:rsidRPr="00356E37">
          <w:rPr>
            <w:rStyle w:val="Hyperlink"/>
            <w:rFonts w:ascii="Arial" w:hAnsi="Arial"/>
            <w:sz w:val="24"/>
            <w:szCs w:val="24"/>
          </w:rPr>
          <w:t>http://bit.ly/PrensaSBbcn</w:t>
        </w:r>
      </w:hyperlink>
    </w:p>
    <w:p w:rsidR="006E2ABF" w:rsidRPr="008465AC" w:rsidRDefault="006E2ABF">
      <w:pPr>
        <w:rPr>
          <w:rStyle w:val="hps"/>
        </w:rPr>
      </w:pPr>
    </w:p>
    <w:p w:rsidR="009206CC" w:rsidRPr="00D744E5" w:rsidRDefault="009206CC">
      <w:pPr>
        <w:rPr>
          <w:rStyle w:val="hps"/>
        </w:rPr>
      </w:pPr>
      <w:r w:rsidRPr="00D744E5">
        <w:rPr>
          <w:rStyle w:val="hps"/>
          <w:rFonts w:ascii="Arial" w:hAnsi="Arial"/>
          <w:sz w:val="24"/>
          <w:szCs w:val="28"/>
        </w:rPr>
        <w:t>Flamingo Comunicación</w:t>
      </w:r>
    </w:p>
    <w:p w:rsidR="009206CC" w:rsidRPr="00F744E5" w:rsidRDefault="009206CC">
      <w:pPr>
        <w:rPr>
          <w:rStyle w:val="hps"/>
        </w:rPr>
      </w:pPr>
    </w:p>
    <w:p w:rsidR="009206CC" w:rsidRPr="00D744E5" w:rsidRDefault="009206CC">
      <w:pPr>
        <w:rPr>
          <w:rStyle w:val="hps"/>
        </w:rPr>
      </w:pPr>
      <w:r w:rsidRPr="00D744E5">
        <w:rPr>
          <w:rStyle w:val="hps"/>
          <w:rFonts w:ascii="Arial" w:hAnsi="Arial"/>
          <w:sz w:val="24"/>
          <w:szCs w:val="28"/>
        </w:rPr>
        <w:t>Beatriz Cebas</w:t>
      </w:r>
    </w:p>
    <w:p w:rsidR="009206CC" w:rsidRPr="00D744E5" w:rsidRDefault="007D6221">
      <w:pPr>
        <w:rPr>
          <w:rStyle w:val="hps"/>
        </w:rPr>
      </w:pPr>
      <w:hyperlink r:id="rId15" w:history="1">
        <w:r w:rsidR="009206CC" w:rsidRPr="00D744E5">
          <w:rPr>
            <w:rStyle w:val="Hyperlink"/>
            <w:rFonts w:ascii="Arial" w:hAnsi="Arial"/>
            <w:sz w:val="24"/>
            <w:szCs w:val="28"/>
          </w:rPr>
          <w:t>beatriz@flamingocomunicacion.es</w:t>
        </w:r>
      </w:hyperlink>
    </w:p>
    <w:p w:rsidR="009206CC" w:rsidRPr="00F744E5" w:rsidRDefault="009206CC">
      <w:pPr>
        <w:rPr>
          <w:rStyle w:val="hps"/>
        </w:rPr>
      </w:pPr>
    </w:p>
    <w:p w:rsidR="009206CC" w:rsidRPr="00D744E5" w:rsidRDefault="009206CC">
      <w:pPr>
        <w:rPr>
          <w:rStyle w:val="hps"/>
        </w:rPr>
      </w:pPr>
      <w:r w:rsidRPr="00D744E5">
        <w:rPr>
          <w:rStyle w:val="hps"/>
          <w:rFonts w:ascii="Arial" w:hAnsi="Arial"/>
          <w:sz w:val="24"/>
          <w:szCs w:val="28"/>
        </w:rPr>
        <w:t>Cristina Hontanilla</w:t>
      </w:r>
    </w:p>
    <w:p w:rsidR="009206CC" w:rsidRPr="00D744E5" w:rsidRDefault="007D6221">
      <w:pPr>
        <w:rPr>
          <w:rStyle w:val="hps"/>
        </w:rPr>
      </w:pPr>
      <w:hyperlink r:id="rId16" w:history="1">
        <w:r w:rsidR="009206CC" w:rsidRPr="00D744E5">
          <w:rPr>
            <w:rStyle w:val="Hyperlink"/>
            <w:rFonts w:ascii="Arial" w:hAnsi="Arial"/>
            <w:sz w:val="24"/>
            <w:szCs w:val="28"/>
          </w:rPr>
          <w:t>cristina@flamingocomunicacion.es</w:t>
        </w:r>
      </w:hyperlink>
    </w:p>
    <w:p w:rsidR="009206CC" w:rsidRPr="00F744E5" w:rsidRDefault="009206CC">
      <w:pPr>
        <w:rPr>
          <w:rStyle w:val="hps"/>
        </w:rPr>
      </w:pPr>
    </w:p>
    <w:p w:rsidR="009206CC" w:rsidRPr="00D744E5" w:rsidRDefault="009206CC">
      <w:pPr>
        <w:rPr>
          <w:rStyle w:val="hps"/>
        </w:rPr>
      </w:pPr>
      <w:r w:rsidRPr="00D744E5">
        <w:rPr>
          <w:rStyle w:val="hps"/>
          <w:rFonts w:ascii="Arial" w:hAnsi="Arial"/>
          <w:sz w:val="24"/>
          <w:szCs w:val="28"/>
        </w:rPr>
        <w:t>Tania Bueno</w:t>
      </w:r>
    </w:p>
    <w:p w:rsidR="002C502B" w:rsidRPr="00D744E5" w:rsidRDefault="007D6221">
      <w:pPr>
        <w:rPr>
          <w:rFonts w:ascii="Arial" w:hAnsi="Arial"/>
          <w:sz w:val="24"/>
          <w:szCs w:val="28"/>
        </w:rPr>
      </w:pPr>
      <w:hyperlink r:id="rId17" w:history="1">
        <w:r w:rsidR="009206CC" w:rsidRPr="00D744E5">
          <w:rPr>
            <w:rStyle w:val="Hyperlink"/>
            <w:rFonts w:ascii="Arial" w:hAnsi="Arial"/>
            <w:sz w:val="24"/>
            <w:szCs w:val="28"/>
          </w:rPr>
          <w:t>tania@flamingocomunicacion.es</w:t>
        </w:r>
      </w:hyperlink>
    </w:p>
    <w:sectPr w:rsidR="002C502B" w:rsidRPr="00D744E5" w:rsidSect="00903E64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417" w:right="1701" w:bottom="993" w:left="1701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E48B1" w:rsidRDefault="002E48B1">
      <w:r>
        <w:separator/>
      </w:r>
    </w:p>
  </w:endnote>
  <w:endnote w:type="continuationSeparator" w:id="1">
    <w:p w:rsidR="002E48B1" w:rsidRDefault="002E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60503040505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ath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48B1" w:rsidRDefault="007D6221" w:rsidP="002148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48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8B1" w:rsidRDefault="002E48B1" w:rsidP="0058624E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48B1" w:rsidRDefault="007D6221" w:rsidP="002148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48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B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E48B1" w:rsidRDefault="002E48B1" w:rsidP="0058624E">
    <w:pPr>
      <w:pStyle w:val="Footer"/>
      <w:tabs>
        <w:tab w:val="clear" w:pos="4252"/>
        <w:tab w:val="clear" w:pos="8504"/>
        <w:tab w:val="left" w:pos="2933"/>
      </w:tabs>
      <w:ind w:right="360"/>
      <w:jc w:val="center"/>
      <w:rPr>
        <w:rFonts w:ascii="Sathu" w:hAnsi="Sathu"/>
        <w:sz w:val="18"/>
        <w:szCs w:val="18"/>
      </w:rPr>
    </w:pPr>
  </w:p>
  <w:p w:rsidR="002E48B1" w:rsidRDefault="002E48B1">
    <w:pPr>
      <w:pStyle w:val="Footer"/>
      <w:tabs>
        <w:tab w:val="clear" w:pos="4252"/>
        <w:tab w:val="clear" w:pos="8504"/>
        <w:tab w:val="left" w:pos="2933"/>
      </w:tabs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E48B1" w:rsidRDefault="002E48B1">
      <w:r>
        <w:separator/>
      </w:r>
    </w:p>
  </w:footnote>
  <w:footnote w:type="continuationSeparator" w:id="1">
    <w:p w:rsidR="002E48B1" w:rsidRDefault="002E48B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48B1" w:rsidRDefault="002E48B1">
    <w:pPr>
      <w:pStyle w:val="Header"/>
    </w:pPr>
    <w:r>
      <w:t>[Escriba texto][Escriba texto][Escriba texto]</w:t>
    </w:r>
  </w:p>
  <w:p w:rsidR="002E48B1" w:rsidRDefault="002E48B1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48B1" w:rsidRDefault="002E48B1" w:rsidP="000545A2">
    <w:pPr>
      <w:pStyle w:val="Header"/>
      <w:ind w:hanging="426"/>
    </w:pPr>
    <w:r>
      <w:rPr>
        <w:noProof/>
        <w:lang w:val="en-US" w:eastAsia="en-US"/>
      </w:rPr>
      <w:drawing>
        <wp:inline distT="0" distB="0" distL="0" distR="0">
          <wp:extent cx="2837020" cy="796128"/>
          <wp:effectExtent l="25400" t="0" r="7780" b="0"/>
          <wp:docPr id="1" name="Picture 1" descr="::::Desktop:Captura de pantalla 2016-03-04 a las 17.57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Desktop:Captura de pantalla 2016-03-04 a las 17.57.4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101" cy="799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48B1" w:rsidRDefault="002E48B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E62D99"/>
    <w:multiLevelType w:val="hybridMultilevel"/>
    <w:tmpl w:val="00F4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610B"/>
    <w:multiLevelType w:val="hybridMultilevel"/>
    <w:tmpl w:val="7FE0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384"/>
    <w:multiLevelType w:val="hybridMultilevel"/>
    <w:tmpl w:val="CA584CE2"/>
    <w:lvl w:ilvl="0" w:tplc="57A81BE8">
      <w:start w:val="1"/>
      <w:numFmt w:val="bullet"/>
      <w:lvlText w:val=""/>
      <w:lvlJc w:val="left"/>
      <w:pPr>
        <w:tabs>
          <w:tab w:val="left" w:pos="0"/>
        </w:tabs>
        <w:ind w:left="2628" w:hanging="360"/>
      </w:pPr>
      <w:rPr>
        <w:rFonts w:ascii="Wingdings" w:hAnsi="Wingdings" w:hint="default"/>
      </w:rPr>
    </w:lvl>
    <w:lvl w:ilvl="1" w:tplc="EB081B74">
      <w:start w:val="1"/>
      <w:numFmt w:val="bullet"/>
      <w:lvlText w:val="o"/>
      <w:lvlJc w:val="left"/>
      <w:pPr>
        <w:tabs>
          <w:tab w:val="left" w:pos="0"/>
        </w:tabs>
        <w:ind w:left="3348" w:hanging="360"/>
      </w:pPr>
      <w:rPr>
        <w:rFonts w:ascii="Courier New" w:hAnsi="Courier New" w:cs="Arial" w:hint="default"/>
      </w:rPr>
    </w:lvl>
    <w:lvl w:ilvl="2" w:tplc="8D824244">
      <w:start w:val="1"/>
      <w:numFmt w:val="bullet"/>
      <w:lvlText w:val=""/>
      <w:lvlJc w:val="left"/>
      <w:pPr>
        <w:tabs>
          <w:tab w:val="left" w:pos="0"/>
        </w:tabs>
        <w:ind w:left="4068" w:hanging="360"/>
      </w:pPr>
      <w:rPr>
        <w:rFonts w:ascii="Wingdings" w:hAnsi="Wingdings" w:hint="default"/>
      </w:rPr>
    </w:lvl>
    <w:lvl w:ilvl="3" w:tplc="AA6A2986">
      <w:start w:val="1"/>
      <w:numFmt w:val="bullet"/>
      <w:lvlText w:val=""/>
      <w:lvlJc w:val="left"/>
      <w:pPr>
        <w:tabs>
          <w:tab w:val="left" w:pos="0"/>
        </w:tabs>
        <w:ind w:left="4788" w:hanging="360"/>
      </w:pPr>
      <w:rPr>
        <w:rFonts w:ascii="Symbol" w:hAnsi="Symbol" w:hint="default"/>
      </w:rPr>
    </w:lvl>
    <w:lvl w:ilvl="4" w:tplc="56E2A504">
      <w:start w:val="1"/>
      <w:numFmt w:val="bullet"/>
      <w:lvlText w:val="o"/>
      <w:lvlJc w:val="left"/>
      <w:pPr>
        <w:tabs>
          <w:tab w:val="left" w:pos="0"/>
        </w:tabs>
        <w:ind w:left="5508" w:hanging="360"/>
      </w:pPr>
      <w:rPr>
        <w:rFonts w:ascii="Courier New" w:hAnsi="Courier New" w:cs="Arial" w:hint="default"/>
      </w:rPr>
    </w:lvl>
    <w:lvl w:ilvl="5" w:tplc="051697D0">
      <w:start w:val="1"/>
      <w:numFmt w:val="bullet"/>
      <w:lvlText w:val=""/>
      <w:lvlJc w:val="left"/>
      <w:pPr>
        <w:tabs>
          <w:tab w:val="left" w:pos="0"/>
        </w:tabs>
        <w:ind w:left="6228" w:hanging="360"/>
      </w:pPr>
      <w:rPr>
        <w:rFonts w:ascii="Wingdings" w:hAnsi="Wingdings" w:hint="default"/>
      </w:rPr>
    </w:lvl>
    <w:lvl w:ilvl="6" w:tplc="93D00F70">
      <w:start w:val="1"/>
      <w:numFmt w:val="bullet"/>
      <w:lvlText w:val=""/>
      <w:lvlJc w:val="left"/>
      <w:pPr>
        <w:tabs>
          <w:tab w:val="left" w:pos="0"/>
        </w:tabs>
        <w:ind w:left="6948" w:hanging="360"/>
      </w:pPr>
      <w:rPr>
        <w:rFonts w:ascii="Symbol" w:hAnsi="Symbol" w:hint="default"/>
      </w:rPr>
    </w:lvl>
    <w:lvl w:ilvl="7" w:tplc="B584FC3E">
      <w:start w:val="1"/>
      <w:numFmt w:val="bullet"/>
      <w:lvlText w:val="o"/>
      <w:lvlJc w:val="left"/>
      <w:pPr>
        <w:tabs>
          <w:tab w:val="left" w:pos="0"/>
        </w:tabs>
        <w:ind w:left="7668" w:hanging="360"/>
      </w:pPr>
      <w:rPr>
        <w:rFonts w:ascii="Courier New" w:hAnsi="Courier New" w:cs="Arial" w:hint="default"/>
      </w:rPr>
    </w:lvl>
    <w:lvl w:ilvl="8" w:tplc="8FA64FFC">
      <w:start w:val="1"/>
      <w:numFmt w:val="bullet"/>
      <w:lvlText w:val=""/>
      <w:lvlJc w:val="left"/>
      <w:pPr>
        <w:tabs>
          <w:tab w:val="left" w:pos="0"/>
        </w:tabs>
        <w:ind w:left="8388" w:hanging="360"/>
      </w:pPr>
      <w:rPr>
        <w:rFonts w:ascii="Wingdings" w:hAnsi="Wingdings" w:hint="default"/>
      </w:rPr>
    </w:lvl>
  </w:abstractNum>
  <w:abstractNum w:abstractNumId="3">
    <w:nsid w:val="400D0329"/>
    <w:multiLevelType w:val="hybridMultilevel"/>
    <w:tmpl w:val="F82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C4F30"/>
    <w:multiLevelType w:val="hybridMultilevel"/>
    <w:tmpl w:val="3C8C1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13107"/>
    <w:rsid w:val="000143A6"/>
    <w:rsid w:val="00020711"/>
    <w:rsid w:val="00045845"/>
    <w:rsid w:val="0005002D"/>
    <w:rsid w:val="000545A2"/>
    <w:rsid w:val="0006176D"/>
    <w:rsid w:val="00064913"/>
    <w:rsid w:val="00074FCA"/>
    <w:rsid w:val="00092C6A"/>
    <w:rsid w:val="0009764F"/>
    <w:rsid w:val="000B3628"/>
    <w:rsid w:val="000B3A4F"/>
    <w:rsid w:val="000B41A4"/>
    <w:rsid w:val="000B64DC"/>
    <w:rsid w:val="000C1CF0"/>
    <w:rsid w:val="000D2851"/>
    <w:rsid w:val="000E1EE0"/>
    <w:rsid w:val="000E3003"/>
    <w:rsid w:val="000E4AB8"/>
    <w:rsid w:val="000E7B76"/>
    <w:rsid w:val="000F231D"/>
    <w:rsid w:val="000F2493"/>
    <w:rsid w:val="00111F54"/>
    <w:rsid w:val="00134B72"/>
    <w:rsid w:val="001402A9"/>
    <w:rsid w:val="0014583D"/>
    <w:rsid w:val="00152D32"/>
    <w:rsid w:val="001658EB"/>
    <w:rsid w:val="00170DEA"/>
    <w:rsid w:val="0017693A"/>
    <w:rsid w:val="00183B56"/>
    <w:rsid w:val="001952EB"/>
    <w:rsid w:val="00195E4C"/>
    <w:rsid w:val="001A11ED"/>
    <w:rsid w:val="001B3FCC"/>
    <w:rsid w:val="001B45E2"/>
    <w:rsid w:val="001C42B1"/>
    <w:rsid w:val="001C4CDF"/>
    <w:rsid w:val="001C5066"/>
    <w:rsid w:val="001D0477"/>
    <w:rsid w:val="001D2D87"/>
    <w:rsid w:val="001D4157"/>
    <w:rsid w:val="001E20D1"/>
    <w:rsid w:val="001E2ED1"/>
    <w:rsid w:val="002148BA"/>
    <w:rsid w:val="002158F5"/>
    <w:rsid w:val="00221377"/>
    <w:rsid w:val="00232BBF"/>
    <w:rsid w:val="00240F6D"/>
    <w:rsid w:val="00251421"/>
    <w:rsid w:val="002565F6"/>
    <w:rsid w:val="002662CE"/>
    <w:rsid w:val="0027624D"/>
    <w:rsid w:val="0028494F"/>
    <w:rsid w:val="002925F1"/>
    <w:rsid w:val="002A05C5"/>
    <w:rsid w:val="002A10F7"/>
    <w:rsid w:val="002A1ED5"/>
    <w:rsid w:val="002A6105"/>
    <w:rsid w:val="002B124D"/>
    <w:rsid w:val="002B6A82"/>
    <w:rsid w:val="002B6AAD"/>
    <w:rsid w:val="002C46CE"/>
    <w:rsid w:val="002C502B"/>
    <w:rsid w:val="002D0A34"/>
    <w:rsid w:val="002D1FA0"/>
    <w:rsid w:val="002D4354"/>
    <w:rsid w:val="002E3E6C"/>
    <w:rsid w:val="002E48B1"/>
    <w:rsid w:val="002E4B4D"/>
    <w:rsid w:val="002F6130"/>
    <w:rsid w:val="00315C42"/>
    <w:rsid w:val="00315CC9"/>
    <w:rsid w:val="00320A1D"/>
    <w:rsid w:val="003231A0"/>
    <w:rsid w:val="003311D5"/>
    <w:rsid w:val="00333658"/>
    <w:rsid w:val="0033386E"/>
    <w:rsid w:val="00333E12"/>
    <w:rsid w:val="00335C4B"/>
    <w:rsid w:val="00336D69"/>
    <w:rsid w:val="0034475B"/>
    <w:rsid w:val="00344AC6"/>
    <w:rsid w:val="00353213"/>
    <w:rsid w:val="00354A97"/>
    <w:rsid w:val="00360DF1"/>
    <w:rsid w:val="003623F3"/>
    <w:rsid w:val="00362EBD"/>
    <w:rsid w:val="00363EBB"/>
    <w:rsid w:val="00366E15"/>
    <w:rsid w:val="00373BC0"/>
    <w:rsid w:val="0038441A"/>
    <w:rsid w:val="003B7F35"/>
    <w:rsid w:val="003D0002"/>
    <w:rsid w:val="003D38EF"/>
    <w:rsid w:val="003E7425"/>
    <w:rsid w:val="003F77DF"/>
    <w:rsid w:val="00406DB4"/>
    <w:rsid w:val="00420070"/>
    <w:rsid w:val="0042381E"/>
    <w:rsid w:val="004301D3"/>
    <w:rsid w:val="00433CD2"/>
    <w:rsid w:val="004409DC"/>
    <w:rsid w:val="004420D7"/>
    <w:rsid w:val="00442339"/>
    <w:rsid w:val="00445A99"/>
    <w:rsid w:val="00446DCC"/>
    <w:rsid w:val="00464F9C"/>
    <w:rsid w:val="00485C6E"/>
    <w:rsid w:val="004A16C9"/>
    <w:rsid w:val="004B3615"/>
    <w:rsid w:val="004C64E7"/>
    <w:rsid w:val="004D4330"/>
    <w:rsid w:val="004D6C7F"/>
    <w:rsid w:val="004E5535"/>
    <w:rsid w:val="004E6084"/>
    <w:rsid w:val="004F677E"/>
    <w:rsid w:val="005123DE"/>
    <w:rsid w:val="00527163"/>
    <w:rsid w:val="00531E5C"/>
    <w:rsid w:val="00536F12"/>
    <w:rsid w:val="0053748E"/>
    <w:rsid w:val="005378B9"/>
    <w:rsid w:val="00563487"/>
    <w:rsid w:val="00570B99"/>
    <w:rsid w:val="00575253"/>
    <w:rsid w:val="005846D6"/>
    <w:rsid w:val="00585C02"/>
    <w:rsid w:val="00585CF9"/>
    <w:rsid w:val="0058624E"/>
    <w:rsid w:val="00591EB1"/>
    <w:rsid w:val="00592A5B"/>
    <w:rsid w:val="00592C2F"/>
    <w:rsid w:val="005A38CA"/>
    <w:rsid w:val="005A3E13"/>
    <w:rsid w:val="005A609D"/>
    <w:rsid w:val="005B0E68"/>
    <w:rsid w:val="005B18AD"/>
    <w:rsid w:val="005D48F8"/>
    <w:rsid w:val="005F05F5"/>
    <w:rsid w:val="005F3D3D"/>
    <w:rsid w:val="005F5311"/>
    <w:rsid w:val="006028DF"/>
    <w:rsid w:val="00605AFB"/>
    <w:rsid w:val="00607952"/>
    <w:rsid w:val="00612688"/>
    <w:rsid w:val="00613107"/>
    <w:rsid w:val="006246E9"/>
    <w:rsid w:val="00627144"/>
    <w:rsid w:val="0063534E"/>
    <w:rsid w:val="00646F4F"/>
    <w:rsid w:val="006473B1"/>
    <w:rsid w:val="006503EB"/>
    <w:rsid w:val="00651A9E"/>
    <w:rsid w:val="006533F3"/>
    <w:rsid w:val="006666C2"/>
    <w:rsid w:val="006856CC"/>
    <w:rsid w:val="006856DF"/>
    <w:rsid w:val="00685ADF"/>
    <w:rsid w:val="006878FF"/>
    <w:rsid w:val="006934D0"/>
    <w:rsid w:val="00695A26"/>
    <w:rsid w:val="006A2FB1"/>
    <w:rsid w:val="006A4B17"/>
    <w:rsid w:val="006A753C"/>
    <w:rsid w:val="006B2C8C"/>
    <w:rsid w:val="006B6DFF"/>
    <w:rsid w:val="006C0B69"/>
    <w:rsid w:val="006C36E6"/>
    <w:rsid w:val="006D78CB"/>
    <w:rsid w:val="006E2ABF"/>
    <w:rsid w:val="00706C1D"/>
    <w:rsid w:val="00731F29"/>
    <w:rsid w:val="007320F8"/>
    <w:rsid w:val="0074320D"/>
    <w:rsid w:val="00747AE8"/>
    <w:rsid w:val="00755863"/>
    <w:rsid w:val="007601D8"/>
    <w:rsid w:val="007664BF"/>
    <w:rsid w:val="00770A42"/>
    <w:rsid w:val="00773121"/>
    <w:rsid w:val="007732A7"/>
    <w:rsid w:val="0078256F"/>
    <w:rsid w:val="00783469"/>
    <w:rsid w:val="007965AA"/>
    <w:rsid w:val="007A1DF6"/>
    <w:rsid w:val="007B5252"/>
    <w:rsid w:val="007D6221"/>
    <w:rsid w:val="007E6FE4"/>
    <w:rsid w:val="00805E86"/>
    <w:rsid w:val="008214E6"/>
    <w:rsid w:val="00821AAA"/>
    <w:rsid w:val="008420D6"/>
    <w:rsid w:val="008432D3"/>
    <w:rsid w:val="008465AC"/>
    <w:rsid w:val="0085181E"/>
    <w:rsid w:val="00855B9C"/>
    <w:rsid w:val="00857E45"/>
    <w:rsid w:val="00865E35"/>
    <w:rsid w:val="00870449"/>
    <w:rsid w:val="00885EC5"/>
    <w:rsid w:val="008906C9"/>
    <w:rsid w:val="008B13AC"/>
    <w:rsid w:val="008B300D"/>
    <w:rsid w:val="008B7959"/>
    <w:rsid w:val="008E4F79"/>
    <w:rsid w:val="008F0566"/>
    <w:rsid w:val="008F1F4D"/>
    <w:rsid w:val="008F7648"/>
    <w:rsid w:val="00903186"/>
    <w:rsid w:val="00903E64"/>
    <w:rsid w:val="00904DE5"/>
    <w:rsid w:val="00907224"/>
    <w:rsid w:val="0091313B"/>
    <w:rsid w:val="009206CC"/>
    <w:rsid w:val="00922DEB"/>
    <w:rsid w:val="00935D86"/>
    <w:rsid w:val="00942CFF"/>
    <w:rsid w:val="00943F13"/>
    <w:rsid w:val="009602B9"/>
    <w:rsid w:val="009664A3"/>
    <w:rsid w:val="00970D3F"/>
    <w:rsid w:val="009905AE"/>
    <w:rsid w:val="00990A40"/>
    <w:rsid w:val="00996817"/>
    <w:rsid w:val="009B2ABC"/>
    <w:rsid w:val="009B3B1B"/>
    <w:rsid w:val="009C08C5"/>
    <w:rsid w:val="009C273B"/>
    <w:rsid w:val="009D191E"/>
    <w:rsid w:val="009E0063"/>
    <w:rsid w:val="009F5D2C"/>
    <w:rsid w:val="009F738E"/>
    <w:rsid w:val="00A15A2C"/>
    <w:rsid w:val="00A25E43"/>
    <w:rsid w:val="00A275C1"/>
    <w:rsid w:val="00A3188D"/>
    <w:rsid w:val="00A35089"/>
    <w:rsid w:val="00A508AC"/>
    <w:rsid w:val="00A5385A"/>
    <w:rsid w:val="00A60202"/>
    <w:rsid w:val="00A60BAA"/>
    <w:rsid w:val="00A62E10"/>
    <w:rsid w:val="00A660A7"/>
    <w:rsid w:val="00A668D5"/>
    <w:rsid w:val="00A70709"/>
    <w:rsid w:val="00AA59FE"/>
    <w:rsid w:val="00AB3D94"/>
    <w:rsid w:val="00AD49B1"/>
    <w:rsid w:val="00AF5988"/>
    <w:rsid w:val="00B1797A"/>
    <w:rsid w:val="00B3010A"/>
    <w:rsid w:val="00B33145"/>
    <w:rsid w:val="00B33B26"/>
    <w:rsid w:val="00B343E6"/>
    <w:rsid w:val="00B364C1"/>
    <w:rsid w:val="00B44914"/>
    <w:rsid w:val="00B46EF2"/>
    <w:rsid w:val="00B603C4"/>
    <w:rsid w:val="00B6319B"/>
    <w:rsid w:val="00B63CD2"/>
    <w:rsid w:val="00B658EF"/>
    <w:rsid w:val="00B70592"/>
    <w:rsid w:val="00B85AFB"/>
    <w:rsid w:val="00B9104D"/>
    <w:rsid w:val="00BB735E"/>
    <w:rsid w:val="00BC6007"/>
    <w:rsid w:val="00BD64D6"/>
    <w:rsid w:val="00BD6ED8"/>
    <w:rsid w:val="00BE0B75"/>
    <w:rsid w:val="00BE6A4E"/>
    <w:rsid w:val="00C0074E"/>
    <w:rsid w:val="00C01785"/>
    <w:rsid w:val="00C021F4"/>
    <w:rsid w:val="00C05265"/>
    <w:rsid w:val="00C41E97"/>
    <w:rsid w:val="00C44DE3"/>
    <w:rsid w:val="00C54B88"/>
    <w:rsid w:val="00C80935"/>
    <w:rsid w:val="00C9556A"/>
    <w:rsid w:val="00C976A9"/>
    <w:rsid w:val="00CB3599"/>
    <w:rsid w:val="00CC5F56"/>
    <w:rsid w:val="00CD0067"/>
    <w:rsid w:val="00CD3F0F"/>
    <w:rsid w:val="00CD7B63"/>
    <w:rsid w:val="00CF01FB"/>
    <w:rsid w:val="00CF6CA9"/>
    <w:rsid w:val="00D11D3A"/>
    <w:rsid w:val="00D33218"/>
    <w:rsid w:val="00D6376C"/>
    <w:rsid w:val="00D70190"/>
    <w:rsid w:val="00D742AA"/>
    <w:rsid w:val="00D744E5"/>
    <w:rsid w:val="00D76A5E"/>
    <w:rsid w:val="00D85308"/>
    <w:rsid w:val="00D877E9"/>
    <w:rsid w:val="00D96387"/>
    <w:rsid w:val="00D969AA"/>
    <w:rsid w:val="00D9771A"/>
    <w:rsid w:val="00DA6A10"/>
    <w:rsid w:val="00DA6E46"/>
    <w:rsid w:val="00DB02C3"/>
    <w:rsid w:val="00DB7F18"/>
    <w:rsid w:val="00DF7B39"/>
    <w:rsid w:val="00E0009D"/>
    <w:rsid w:val="00E05E4B"/>
    <w:rsid w:val="00E12650"/>
    <w:rsid w:val="00E13FAD"/>
    <w:rsid w:val="00E15FC6"/>
    <w:rsid w:val="00E37F82"/>
    <w:rsid w:val="00E4363B"/>
    <w:rsid w:val="00E458E4"/>
    <w:rsid w:val="00E46A4E"/>
    <w:rsid w:val="00E47546"/>
    <w:rsid w:val="00E52508"/>
    <w:rsid w:val="00E54099"/>
    <w:rsid w:val="00E54168"/>
    <w:rsid w:val="00E56FF7"/>
    <w:rsid w:val="00E57375"/>
    <w:rsid w:val="00E61F4B"/>
    <w:rsid w:val="00E70A43"/>
    <w:rsid w:val="00E77A94"/>
    <w:rsid w:val="00E82FDF"/>
    <w:rsid w:val="00E91572"/>
    <w:rsid w:val="00E93454"/>
    <w:rsid w:val="00EA7A6F"/>
    <w:rsid w:val="00EB4B71"/>
    <w:rsid w:val="00EC2809"/>
    <w:rsid w:val="00ED216D"/>
    <w:rsid w:val="00EE1282"/>
    <w:rsid w:val="00EF1445"/>
    <w:rsid w:val="00EF1F6E"/>
    <w:rsid w:val="00EF3623"/>
    <w:rsid w:val="00F04880"/>
    <w:rsid w:val="00F14B80"/>
    <w:rsid w:val="00F15C69"/>
    <w:rsid w:val="00F2209A"/>
    <w:rsid w:val="00F22F19"/>
    <w:rsid w:val="00F24348"/>
    <w:rsid w:val="00F41D3C"/>
    <w:rsid w:val="00F5404E"/>
    <w:rsid w:val="00F61284"/>
    <w:rsid w:val="00F662F2"/>
    <w:rsid w:val="00F744E5"/>
    <w:rsid w:val="00F913DE"/>
    <w:rsid w:val="00F922D4"/>
    <w:rsid w:val="00F93B0E"/>
    <w:rsid w:val="00F94970"/>
    <w:rsid w:val="00F95D12"/>
    <w:rsid w:val="00F97EDC"/>
    <w:rsid w:val="00FB73AF"/>
    <w:rsid w:val="00FC1CA2"/>
    <w:rsid w:val="00FE1CD2"/>
    <w:rsid w:val="00FE266B"/>
    <w:rsid w:val="00FE6CA2"/>
    <w:rsid w:val="00FF661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CB"/>
    <w:rPr>
      <w:rFonts w:ascii="Arial Narrow" w:hAnsi="Arial Narrow" w:cs="Arial"/>
      <w:sz w:val="28"/>
      <w:szCs w:val="2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6D78C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8CB"/>
  </w:style>
  <w:style w:type="paragraph" w:styleId="Footer">
    <w:name w:val="footer"/>
    <w:basedOn w:val="Normal"/>
    <w:link w:val="FooterChar"/>
    <w:uiPriority w:val="99"/>
    <w:rsid w:val="006D78C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8CB"/>
  </w:style>
  <w:style w:type="paragraph" w:styleId="BalloonText">
    <w:name w:val="Balloon Text"/>
    <w:basedOn w:val="Normal"/>
    <w:link w:val="BalloonTextChar"/>
    <w:uiPriority w:val="99"/>
    <w:rsid w:val="006D7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78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6D78CB"/>
    <w:rPr>
      <w:color w:val="0000FF"/>
      <w:u w:val="single"/>
    </w:rPr>
  </w:style>
  <w:style w:type="character" w:customStyle="1" w:styleId="hps">
    <w:name w:val="hps"/>
    <w:basedOn w:val="DefaultParagraphFont"/>
    <w:rsid w:val="006D78CB"/>
  </w:style>
  <w:style w:type="paragraph" w:customStyle="1" w:styleId="Cuerpo">
    <w:name w:val="Cuerpo"/>
    <w:rsid w:val="006D78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58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0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8624E"/>
  </w:style>
  <w:style w:type="paragraph" w:styleId="NormalWeb">
    <w:name w:val="Normal (Web)"/>
    <w:basedOn w:val="Normal"/>
    <w:uiPriority w:val="99"/>
    <w:rsid w:val="00E46A4E"/>
    <w:pPr>
      <w:spacing w:beforeLines="1" w:afterLines="1"/>
    </w:pPr>
    <w:rPr>
      <w:rFonts w:ascii="Times" w:hAnsi="Times" w:cs="Times New Roman"/>
      <w:sz w:val="20"/>
      <w:lang w:val="es-ES_tradnl" w:eastAsia="en-US"/>
    </w:rPr>
  </w:style>
  <w:style w:type="character" w:styleId="Strong">
    <w:name w:val="Strong"/>
    <w:basedOn w:val="DefaultParagraphFont"/>
    <w:uiPriority w:val="22"/>
    <w:rsid w:val="00E46A4E"/>
    <w:rPr>
      <w:b/>
    </w:rPr>
  </w:style>
  <w:style w:type="paragraph" w:customStyle="1" w:styleId="detailsstringlength48">
    <w:name w:val="details_string_length_48"/>
    <w:basedOn w:val="Normal"/>
    <w:rsid w:val="0033386E"/>
    <w:pPr>
      <w:spacing w:beforeLines="1" w:afterLines="1"/>
    </w:pPr>
    <w:rPr>
      <w:rFonts w:ascii="Times" w:hAnsi="Times" w:cs="Times New Roman"/>
      <w:sz w:val="20"/>
      <w:lang w:val="es-ES_tradnl" w:eastAsia="en-US"/>
    </w:rPr>
  </w:style>
  <w:style w:type="character" w:styleId="Emphasis">
    <w:name w:val="Emphasis"/>
    <w:basedOn w:val="DefaultParagraphFont"/>
    <w:uiPriority w:val="20"/>
    <w:rsid w:val="0033386E"/>
    <w:rPr>
      <w:i/>
    </w:rPr>
  </w:style>
  <w:style w:type="paragraph" w:customStyle="1" w:styleId="detailsstringlength40">
    <w:name w:val="details_string_length_40"/>
    <w:basedOn w:val="Normal"/>
    <w:rsid w:val="00E52508"/>
    <w:pPr>
      <w:spacing w:beforeLines="1" w:afterLines="1"/>
    </w:pPr>
    <w:rPr>
      <w:rFonts w:ascii="Times" w:hAnsi="Times" w:cs="Times New Roman"/>
      <w:sz w:val="20"/>
      <w:lang w:val="es-ES_tradnl" w:eastAsia="en-US"/>
    </w:rPr>
  </w:style>
  <w:style w:type="paragraph" w:customStyle="1" w:styleId="detailsstringlength67">
    <w:name w:val="details_string_length_67"/>
    <w:basedOn w:val="Normal"/>
    <w:rsid w:val="00354A97"/>
    <w:pPr>
      <w:spacing w:beforeLines="1" w:afterLines="1"/>
    </w:pPr>
    <w:rPr>
      <w:rFonts w:ascii="Times" w:hAnsi="Times" w:cs="Times New Roman"/>
      <w:sz w:val="20"/>
      <w:lang w:val="es-ES_tradnl" w:eastAsia="en-US"/>
    </w:rPr>
  </w:style>
  <w:style w:type="paragraph" w:customStyle="1" w:styleId="detailsstringlength46">
    <w:name w:val="details_string_length_46"/>
    <w:basedOn w:val="Normal"/>
    <w:rsid w:val="000B3628"/>
    <w:pPr>
      <w:spacing w:beforeLines="1" w:afterLines="1"/>
    </w:pPr>
    <w:rPr>
      <w:rFonts w:ascii="Times" w:hAnsi="Times" w:cs="Times New Roman"/>
      <w:sz w:val="20"/>
      <w:lang w:val="es-ES_tradnl" w:eastAsia="en-US"/>
    </w:rPr>
  </w:style>
  <w:style w:type="paragraph" w:customStyle="1" w:styleId="detailsstringlength33">
    <w:name w:val="details_string_length_33"/>
    <w:basedOn w:val="Normal"/>
    <w:rsid w:val="000B3628"/>
    <w:pPr>
      <w:spacing w:beforeLines="1" w:afterLines="1"/>
    </w:pPr>
    <w:rPr>
      <w:rFonts w:ascii="Times" w:hAnsi="Times" w:cs="Times New Roman"/>
      <w:sz w:val="20"/>
      <w:lang w:val="es-ES_tradnl" w:eastAsia="en-US"/>
    </w:rPr>
  </w:style>
  <w:style w:type="paragraph" w:customStyle="1" w:styleId="detailsstringlength9">
    <w:name w:val="details_string_length_9"/>
    <w:basedOn w:val="Normal"/>
    <w:rsid w:val="000B3628"/>
    <w:pPr>
      <w:spacing w:beforeLines="1" w:afterLines="1"/>
    </w:pPr>
    <w:rPr>
      <w:rFonts w:ascii="Times" w:hAnsi="Times" w:cs="Times New Roman"/>
      <w:sz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stainablebrandsbarcelona.com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07/relationships/stylesWithEffects" Target="stylesWithEffects.xml"/><Relationship Id="rId10" Type="http://schemas.openxmlformats.org/officeDocument/2006/relationships/hyperlink" Target="http://thesustainablesunday.com" TargetMode="External"/><Relationship Id="rId11" Type="http://schemas.openxmlformats.org/officeDocument/2006/relationships/hyperlink" Target="https://www.facebook.com/SustainableBrandsBarcelona" TargetMode="External"/><Relationship Id="rId12" Type="http://schemas.openxmlformats.org/officeDocument/2006/relationships/hyperlink" Target="https://twitter.com/SustainBrandsEs" TargetMode="External"/><Relationship Id="rId13" Type="http://schemas.openxmlformats.org/officeDocument/2006/relationships/hyperlink" Target="https://www.linkedin.com/company/sustainable-brands-barcelona" TargetMode="External"/><Relationship Id="rId14" Type="http://schemas.openxmlformats.org/officeDocument/2006/relationships/hyperlink" Target="http://bit.ly/PrensaSBbcn" TargetMode="External"/><Relationship Id="rId15" Type="http://schemas.openxmlformats.org/officeDocument/2006/relationships/hyperlink" Target="mailto:beatriz@flamingocomunicacion.es" TargetMode="External"/><Relationship Id="rId16" Type="http://schemas.openxmlformats.org/officeDocument/2006/relationships/hyperlink" Target="mailto:cristina@flamingocomunicacion.es" TargetMode="External"/><Relationship Id="rId17" Type="http://schemas.openxmlformats.org/officeDocument/2006/relationships/hyperlink" Target="mailto:tania@flamingocomunicacion.es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vents.sustainablebrands.com/sb16bcn/es/registr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5F445-3C6D-BA40-9F74-8A03744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1078</Words>
  <Characters>6146</Characters>
  <Application>Microsoft Word 12.0.0</Application>
  <DocSecurity>0</DocSecurity>
  <Lines>51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Amor</dc:creator>
  <cp:keywords/>
  <dc:description/>
  <cp:lastModifiedBy>Beatriz Cebas</cp:lastModifiedBy>
  <cp:revision>16</cp:revision>
  <dcterms:created xsi:type="dcterms:W3CDTF">2016-05-04T16:00:00Z</dcterms:created>
  <dcterms:modified xsi:type="dcterms:W3CDTF">2016-05-18T15:58:00Z</dcterms:modified>
</cp:coreProperties>
</file>