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6783" w14:textId="17C16388" w:rsidR="00B74638" w:rsidRPr="00BC29DE" w:rsidRDefault="002A5C8A" w:rsidP="00BC29DE">
      <w:pPr>
        <w:jc w:val="center"/>
        <w:rPr>
          <w:b/>
          <w:sz w:val="28"/>
        </w:rPr>
      </w:pPr>
      <w:r>
        <w:rPr>
          <w:b/>
          <w:sz w:val="28"/>
        </w:rPr>
        <w:t>Key Messages for Media</w:t>
      </w:r>
    </w:p>
    <w:p w14:paraId="7B618C63" w14:textId="77777777" w:rsidR="00DE3D6C" w:rsidRDefault="00DE3D6C" w:rsidP="00BC29DE">
      <w:pPr>
        <w:jc w:val="center"/>
        <w:rPr>
          <w:b/>
          <w:sz w:val="28"/>
        </w:rPr>
      </w:pPr>
    </w:p>
    <w:p w14:paraId="473DC0DA" w14:textId="251F0393" w:rsidR="00584A03" w:rsidRDefault="00554C87" w:rsidP="00BC29DE">
      <w:pPr>
        <w:spacing w:line="360" w:lineRule="auto"/>
      </w:pPr>
      <w:r w:rsidRPr="00D26ECB">
        <w:rPr>
          <w:b/>
        </w:rPr>
        <w:t>Sustainable Brands</w:t>
      </w:r>
      <w:r w:rsidR="00BD5921">
        <w:rPr>
          <w:b/>
        </w:rPr>
        <w:t xml:space="preserve"> </w:t>
      </w:r>
      <w:r w:rsidR="00BD5921">
        <w:t>is</w:t>
      </w:r>
      <w:r>
        <w:t xml:space="preserve"> </w:t>
      </w:r>
      <w:r w:rsidR="00164977">
        <w:t xml:space="preserve">a global learning, collaboration and commerce community of forward thinking business and brand strategists, marketing innovators and sustainability </w:t>
      </w:r>
      <w:r w:rsidR="00571BC3">
        <w:t xml:space="preserve">professionals, convening in </w:t>
      </w:r>
      <w:r w:rsidR="005C415D">
        <w:t>Sydney</w:t>
      </w:r>
      <w:r w:rsidR="00584A03">
        <w:t>, Australia</w:t>
      </w:r>
      <w:r w:rsidR="005C415D">
        <w:t xml:space="preserve"> for the first time. </w:t>
      </w:r>
      <w:r w:rsidR="00571BC3">
        <w:t xml:space="preserve">The </w:t>
      </w:r>
      <w:r w:rsidR="005C415D" w:rsidRPr="002A5C8A">
        <w:rPr>
          <w:b/>
        </w:rPr>
        <w:t>SB16</w:t>
      </w:r>
      <w:r w:rsidR="00584A03" w:rsidRPr="002A5C8A">
        <w:rPr>
          <w:b/>
        </w:rPr>
        <w:t xml:space="preserve"> Sydney</w:t>
      </w:r>
      <w:r w:rsidR="00164977">
        <w:t xml:space="preserve"> </w:t>
      </w:r>
      <w:r w:rsidR="00571BC3">
        <w:t xml:space="preserve">conference </w:t>
      </w:r>
      <w:r w:rsidR="00D26ECB">
        <w:t>offers</w:t>
      </w:r>
      <w:r w:rsidR="00584A03">
        <w:t xml:space="preserve"> the opportunity </w:t>
      </w:r>
      <w:r w:rsidR="00FD16B1">
        <w:t xml:space="preserve">for business leaders to </w:t>
      </w:r>
      <w:r w:rsidR="00FD16B1" w:rsidRPr="00FD16B1">
        <w:t xml:space="preserve">join 300+ </w:t>
      </w:r>
      <w:r w:rsidR="00193408">
        <w:t>professionals</w:t>
      </w:r>
      <w:r w:rsidR="00FD16B1" w:rsidRPr="00FD16B1">
        <w:t xml:space="preserve"> over three days of plenaries, workshops and networking events, 27 – 29 June 2016 at the Sofitel Sydney Wentworth.</w:t>
      </w:r>
    </w:p>
    <w:p w14:paraId="271C4D21" w14:textId="77777777" w:rsidR="00CB5ED2" w:rsidRDefault="00CB5ED2" w:rsidP="00BC29DE">
      <w:pPr>
        <w:spacing w:line="360" w:lineRule="auto"/>
      </w:pPr>
    </w:p>
    <w:p w14:paraId="6FC6A569" w14:textId="77777777" w:rsidR="00571BC3" w:rsidRDefault="00E54853" w:rsidP="00BC29DE">
      <w:pPr>
        <w:spacing w:line="360" w:lineRule="auto"/>
      </w:pPr>
      <w:r>
        <w:t xml:space="preserve">SB16 Sydney </w:t>
      </w:r>
      <w:r w:rsidRPr="00E54853">
        <w:t xml:space="preserve">will lead an agenda </w:t>
      </w:r>
      <w:r w:rsidR="002A5A3F">
        <w:t>designed</w:t>
      </w:r>
      <w:r w:rsidRPr="00E54853">
        <w:t xml:space="preserve"> to educate, inspire and motivate cross-sector industries on how to build, integrate and leverage sustainability into their brands.</w:t>
      </w:r>
      <w:r>
        <w:t xml:space="preserve"> </w:t>
      </w:r>
      <w:r w:rsidRPr="00E54853">
        <w:t xml:space="preserve">Through an innovative program of collaboration and information, </w:t>
      </w:r>
      <w:r w:rsidR="002A5A3F">
        <w:t>the event will</w:t>
      </w:r>
      <w:r w:rsidRPr="00E54853">
        <w:t xml:space="preserve"> provide</w:t>
      </w:r>
      <w:r w:rsidR="002A5A3F">
        <w:t xml:space="preserve"> the tools </w:t>
      </w:r>
      <w:r w:rsidRPr="00E54853">
        <w:t>and partnerships to drive business success and positive impact.</w:t>
      </w:r>
      <w:r w:rsidR="002A5A3F">
        <w:t xml:space="preserve"> </w:t>
      </w:r>
    </w:p>
    <w:p w14:paraId="32C4B331" w14:textId="77777777" w:rsidR="00571BC3" w:rsidRDefault="00571BC3" w:rsidP="00BC29DE">
      <w:pPr>
        <w:spacing w:line="360" w:lineRule="auto"/>
      </w:pPr>
    </w:p>
    <w:p w14:paraId="597C0084" w14:textId="31D8E9DB" w:rsidR="00E96D98" w:rsidRDefault="00164977" w:rsidP="00BD5921">
      <w:pPr>
        <w:spacing w:line="360" w:lineRule="auto"/>
      </w:pPr>
      <w:r w:rsidRPr="00164977">
        <w:t>Sustainable Brands events were founded on the belief that unleashing the best of human ingenuity and innovation can change the shape of business, and with it, the world.</w:t>
      </w:r>
      <w:r>
        <w:t xml:space="preserve"> </w:t>
      </w:r>
    </w:p>
    <w:p w14:paraId="052C9CDA" w14:textId="77777777" w:rsidR="00F26971" w:rsidRDefault="00F26971" w:rsidP="00BC29DE">
      <w:pPr>
        <w:spacing w:line="360" w:lineRule="auto"/>
      </w:pPr>
    </w:p>
    <w:p w14:paraId="1B8A02F5" w14:textId="77777777" w:rsidR="00F26971" w:rsidRDefault="00F26971" w:rsidP="00BC29DE">
      <w:pPr>
        <w:spacing w:line="360" w:lineRule="auto"/>
      </w:pPr>
      <w:r>
        <w:t xml:space="preserve">SB16 Sydney is </w:t>
      </w:r>
      <w:r w:rsidR="0094659D">
        <w:t xml:space="preserve">organised by MCI Australia and supported by </w:t>
      </w:r>
      <w:r w:rsidR="00B50F13">
        <w:t>host partners</w:t>
      </w:r>
      <w:r w:rsidR="0094659D">
        <w:t xml:space="preserve"> Banksia Foundation</w:t>
      </w:r>
      <w:r w:rsidR="00B50F13">
        <w:t xml:space="preserve"> and Sustainable Business Australia. Strategic partners include the </w:t>
      </w:r>
      <w:r w:rsidR="0094659D">
        <w:t>NSW Government and Destination N</w:t>
      </w:r>
      <w:r w:rsidR="00B50F13">
        <w:t xml:space="preserve">SW. </w:t>
      </w:r>
    </w:p>
    <w:p w14:paraId="18A0277B" w14:textId="77777777" w:rsidR="002A5A3F" w:rsidRDefault="002A5A3F" w:rsidP="002A5A3F">
      <w:pPr>
        <w:spacing w:line="360" w:lineRule="auto"/>
      </w:pPr>
    </w:p>
    <w:p w14:paraId="53174F2E" w14:textId="77777777" w:rsidR="002A5A3F" w:rsidRDefault="002A5A3F" w:rsidP="002A5A3F">
      <w:pPr>
        <w:spacing w:line="360" w:lineRule="auto"/>
      </w:pPr>
      <w:r>
        <w:t>Now is the time for business leaders to learn how to successfully innovate their brands to ensure a sustainable future. SB16 Sydney, 27 – 29 June 2016, Sofitel Sydney Wentworth.</w:t>
      </w:r>
    </w:p>
    <w:p w14:paraId="40458C13" w14:textId="77777777" w:rsidR="00B50F13" w:rsidRDefault="00B50F13" w:rsidP="00BC29DE">
      <w:pPr>
        <w:spacing w:line="360" w:lineRule="auto"/>
      </w:pPr>
    </w:p>
    <w:p w14:paraId="471B921D" w14:textId="77777777" w:rsidR="00B50F13" w:rsidRDefault="00B50F13" w:rsidP="00BC29DE">
      <w:pPr>
        <w:spacing w:line="360" w:lineRule="auto"/>
      </w:pPr>
      <w:r>
        <w:t xml:space="preserve">Register to attend: </w:t>
      </w:r>
      <w:hyperlink r:id="rId7" w:history="1">
        <w:r w:rsidRPr="00C0109E">
          <w:rPr>
            <w:rStyle w:val="Hyperlink"/>
          </w:rPr>
          <w:t>http://www.sb16sydney.com/register</w:t>
        </w:r>
      </w:hyperlink>
      <w:r>
        <w:t xml:space="preserve"> </w:t>
      </w:r>
    </w:p>
    <w:p w14:paraId="3032FD9E" w14:textId="5FE7D08B" w:rsidR="00A1529E" w:rsidRPr="00BD5921" w:rsidRDefault="00911B0D" w:rsidP="00BD5921">
      <w:pPr>
        <w:spacing w:line="360" w:lineRule="auto"/>
        <w:rPr>
          <w:i/>
        </w:rPr>
      </w:pPr>
      <w:r w:rsidRPr="00BD5921">
        <w:rPr>
          <w:i/>
        </w:rPr>
        <w:t xml:space="preserve"> </w:t>
      </w:r>
    </w:p>
    <w:p w14:paraId="5B385DE1" w14:textId="0A0A3E7B" w:rsidR="00BD5921" w:rsidRDefault="00BD5921" w:rsidP="00BD5921">
      <w:pPr>
        <w:spacing w:line="360" w:lineRule="auto"/>
        <w:rPr>
          <w:i/>
        </w:rPr>
      </w:pPr>
      <w:r w:rsidRPr="00AE2339">
        <w:rPr>
          <w:i/>
          <w:highlight w:val="yellow"/>
        </w:rPr>
        <w:t xml:space="preserve">It is the expectation that interviews organised by </w:t>
      </w:r>
      <w:r w:rsidR="00F73B69">
        <w:rPr>
          <w:i/>
          <w:highlight w:val="yellow"/>
        </w:rPr>
        <w:t>MCI</w:t>
      </w:r>
      <w:r w:rsidRPr="00AE2339">
        <w:rPr>
          <w:i/>
          <w:highlight w:val="yellow"/>
        </w:rPr>
        <w:t xml:space="preserve"> between journalists and conference keynotes/speakers include key messages about Sustainable Brands 2016 Sydney. Or at the least, a line like this:</w:t>
      </w:r>
    </w:p>
    <w:p w14:paraId="67AE7165" w14:textId="4890E918" w:rsidR="00BD5921" w:rsidRPr="00BD5921" w:rsidRDefault="00BD5921" w:rsidP="00BD5921">
      <w:pPr>
        <w:spacing w:line="360" w:lineRule="auto"/>
        <w:rPr>
          <w:i/>
        </w:rPr>
      </w:pPr>
      <w:r>
        <w:rPr>
          <w:i/>
        </w:rPr>
        <w:t>[</w:t>
      </w:r>
      <w:r w:rsidR="002A5C8A">
        <w:rPr>
          <w:i/>
        </w:rPr>
        <w:t>K</w:t>
      </w:r>
      <w:r>
        <w:rPr>
          <w:i/>
        </w:rPr>
        <w:t xml:space="preserve">eynote/conference speaker] is presenting [name of </w:t>
      </w:r>
      <w:r w:rsidR="002A5C8A">
        <w:rPr>
          <w:i/>
        </w:rPr>
        <w:t xml:space="preserve">conference session] at Sustainable Brands 2016 Sydney (#SB16Syd), 27 – 29 June 2016 at Sofitel Sydney Wentworth. </w:t>
      </w:r>
      <w:hyperlink r:id="rId8" w:history="1">
        <w:r w:rsidR="002A5C8A" w:rsidRPr="00BE1B45">
          <w:rPr>
            <w:rStyle w:val="Hyperlink"/>
            <w:i/>
          </w:rPr>
          <w:t>www.sb16sydney.com.au</w:t>
        </w:r>
      </w:hyperlink>
      <w:r w:rsidR="002A5C8A">
        <w:rPr>
          <w:i/>
        </w:rPr>
        <w:t xml:space="preserve"> </w:t>
      </w:r>
      <w:bookmarkStart w:id="0" w:name="_GoBack"/>
      <w:bookmarkEnd w:id="0"/>
    </w:p>
    <w:p w14:paraId="1C766478" w14:textId="77777777" w:rsidR="00BD5921" w:rsidRDefault="00BD5921" w:rsidP="00BD5921">
      <w:pPr>
        <w:spacing w:line="360" w:lineRule="auto"/>
      </w:pPr>
    </w:p>
    <w:p w14:paraId="2F38545E" w14:textId="05E96DC8" w:rsidR="00A1529E" w:rsidRDefault="002A5C8A" w:rsidP="003A6C77">
      <w:pPr>
        <w:spacing w:line="276" w:lineRule="auto"/>
        <w:rPr>
          <w:b/>
        </w:rPr>
      </w:pPr>
      <w:r>
        <w:rPr>
          <w:b/>
        </w:rPr>
        <w:t>Any questions? Contact:</w:t>
      </w:r>
    </w:p>
    <w:p w14:paraId="673F3DF0" w14:textId="68F14E5C" w:rsidR="00A1529E" w:rsidRPr="00A1529E" w:rsidRDefault="00F73B69" w:rsidP="003A6C77">
      <w:pPr>
        <w:spacing w:line="276" w:lineRule="auto"/>
      </w:pPr>
      <w:proofErr w:type="spellStart"/>
      <w:r w:rsidRPr="00F73B69">
        <w:t>Ummehani</w:t>
      </w:r>
      <w:proofErr w:type="spellEnd"/>
      <w:r w:rsidRPr="00F73B69">
        <w:t xml:space="preserve"> (</w:t>
      </w:r>
      <w:proofErr w:type="spellStart"/>
      <w:r w:rsidRPr="00F73B69">
        <w:t>Ummi</w:t>
      </w:r>
      <w:proofErr w:type="spellEnd"/>
      <w:r w:rsidRPr="00F73B69">
        <w:t xml:space="preserve">) </w:t>
      </w:r>
      <w:proofErr w:type="spellStart"/>
      <w:r w:rsidRPr="00F73B69">
        <w:t>Tambawala</w:t>
      </w:r>
      <w:proofErr w:type="spellEnd"/>
      <w:r w:rsidRPr="00F73B69">
        <w:t>, Project Coordinator, MCI Australia</w:t>
      </w:r>
      <w:r w:rsidRPr="00F73B69">
        <w:br/>
        <w:t>02 9213 4075 | 0434 870 481 | </w:t>
      </w:r>
      <w:hyperlink r:id="rId9" w:history="1">
        <w:r w:rsidRPr="00F73B69">
          <w:rPr>
            <w:rStyle w:val="Hyperlink"/>
          </w:rPr>
          <w:t>Ummehani.Tambawala@mci-group.com</w:t>
        </w:r>
      </w:hyperlink>
    </w:p>
    <w:p w14:paraId="3E19CF6D" w14:textId="77777777" w:rsidR="00871AD4" w:rsidRDefault="00871AD4" w:rsidP="0094659D">
      <w:pPr>
        <w:rPr>
          <w:b/>
        </w:rPr>
      </w:pPr>
    </w:p>
    <w:p w14:paraId="65BB24C3" w14:textId="78E267D0" w:rsidR="00871AD4" w:rsidRPr="00871AD4" w:rsidRDefault="00871AD4" w:rsidP="0094659D">
      <w:pPr>
        <w:rPr>
          <w:b/>
        </w:rPr>
      </w:pPr>
      <w:r w:rsidRPr="00871AD4">
        <w:rPr>
          <w:b/>
          <w:noProof/>
          <w:lang w:val="en-US"/>
        </w:rPr>
        <w:drawing>
          <wp:inline distT="0" distB="0" distL="0" distR="0" wp14:anchorId="23C70201" wp14:editId="054666CD">
            <wp:extent cx="3121660" cy="674370"/>
            <wp:effectExtent l="0" t="0" r="2540" b="0"/>
            <wp:docPr id="3" name="Picture 3" descr="Z:\Clients Folder\SB16\Media releases\sb16_sydney_logo 01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lients Folder\SB16\Media releases\sb16_sydney_logo 01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AD4" w:rsidRPr="00871AD4" w:rsidSect="00F73B69">
      <w:headerReference w:type="default" r:id="rId11"/>
      <w:pgSz w:w="11906" w:h="16838"/>
      <w:pgMar w:top="198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D178" w14:textId="77777777" w:rsidR="00DC2A8F" w:rsidRDefault="00DC2A8F" w:rsidP="00F734EF">
      <w:r>
        <w:separator/>
      </w:r>
    </w:p>
  </w:endnote>
  <w:endnote w:type="continuationSeparator" w:id="0">
    <w:p w14:paraId="40B455AF" w14:textId="77777777" w:rsidR="00DC2A8F" w:rsidRDefault="00DC2A8F" w:rsidP="00F7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475A" w14:textId="77777777" w:rsidR="00DC2A8F" w:rsidRDefault="00DC2A8F" w:rsidP="00F734EF">
      <w:r>
        <w:separator/>
      </w:r>
    </w:p>
  </w:footnote>
  <w:footnote w:type="continuationSeparator" w:id="0">
    <w:p w14:paraId="21331543" w14:textId="77777777" w:rsidR="00DC2A8F" w:rsidRDefault="00DC2A8F" w:rsidP="00F7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1B6F" w14:textId="77777777" w:rsidR="00F734EF" w:rsidRDefault="00F734EF">
    <w:pPr>
      <w:pStyle w:val="Header"/>
    </w:pPr>
    <w:r>
      <w:rPr>
        <w:noProof/>
        <w:lang w:val="en-US"/>
      </w:rPr>
      <w:drawing>
        <wp:inline distT="0" distB="0" distL="0" distR="0" wp14:anchorId="17900748" wp14:editId="0B740EB4">
          <wp:extent cx="5731510" cy="706755"/>
          <wp:effectExtent l="0" t="0" r="2540" b="0"/>
          <wp:docPr id="11" name="Picture 11" descr="http://sbevents.s3-us-west-1.amazonaws.com/sb16syd/wp-content/uploads/2015/10/19014349/SB16_Web-Banner_728x90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bevents.s3-us-west-1.amazonaws.com/sb16syd/wp-content/uploads/2015/10/19014349/SB16_Web-Banner_728x90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24F"/>
    <w:multiLevelType w:val="hybridMultilevel"/>
    <w:tmpl w:val="8B42F710"/>
    <w:lvl w:ilvl="0" w:tplc="5CB877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D"/>
    <w:rsid w:val="000F5D49"/>
    <w:rsid w:val="00164977"/>
    <w:rsid w:val="00193408"/>
    <w:rsid w:val="001E186E"/>
    <w:rsid w:val="001E6A3E"/>
    <w:rsid w:val="001F7EC3"/>
    <w:rsid w:val="00220D89"/>
    <w:rsid w:val="002779CA"/>
    <w:rsid w:val="002933F6"/>
    <w:rsid w:val="002A5A3F"/>
    <w:rsid w:val="002A5C8A"/>
    <w:rsid w:val="00350C60"/>
    <w:rsid w:val="003A6C77"/>
    <w:rsid w:val="003B5A28"/>
    <w:rsid w:val="004D6CF9"/>
    <w:rsid w:val="005121DE"/>
    <w:rsid w:val="005415FD"/>
    <w:rsid w:val="00554C87"/>
    <w:rsid w:val="00571BC3"/>
    <w:rsid w:val="00584A03"/>
    <w:rsid w:val="005A016F"/>
    <w:rsid w:val="005C415D"/>
    <w:rsid w:val="00623F48"/>
    <w:rsid w:val="006A461A"/>
    <w:rsid w:val="006F3A1C"/>
    <w:rsid w:val="006F40C4"/>
    <w:rsid w:val="0073764F"/>
    <w:rsid w:val="00785896"/>
    <w:rsid w:val="007C7D8C"/>
    <w:rsid w:val="00871AD4"/>
    <w:rsid w:val="008F71C7"/>
    <w:rsid w:val="00911B0D"/>
    <w:rsid w:val="00913302"/>
    <w:rsid w:val="0094659D"/>
    <w:rsid w:val="00965F6E"/>
    <w:rsid w:val="00996373"/>
    <w:rsid w:val="00A01257"/>
    <w:rsid w:val="00A1529E"/>
    <w:rsid w:val="00A22D54"/>
    <w:rsid w:val="00A978FD"/>
    <w:rsid w:val="00AD304F"/>
    <w:rsid w:val="00AE2339"/>
    <w:rsid w:val="00AF78E4"/>
    <w:rsid w:val="00B31049"/>
    <w:rsid w:val="00B50F13"/>
    <w:rsid w:val="00B74638"/>
    <w:rsid w:val="00B92726"/>
    <w:rsid w:val="00BC29DE"/>
    <w:rsid w:val="00BD5921"/>
    <w:rsid w:val="00C05D8D"/>
    <w:rsid w:val="00C813E2"/>
    <w:rsid w:val="00CB5ED2"/>
    <w:rsid w:val="00D16147"/>
    <w:rsid w:val="00D26ECB"/>
    <w:rsid w:val="00D37251"/>
    <w:rsid w:val="00D778DC"/>
    <w:rsid w:val="00D84FD3"/>
    <w:rsid w:val="00DC2A8F"/>
    <w:rsid w:val="00DE3D6C"/>
    <w:rsid w:val="00DE49CC"/>
    <w:rsid w:val="00E22538"/>
    <w:rsid w:val="00E54853"/>
    <w:rsid w:val="00E65476"/>
    <w:rsid w:val="00E96D98"/>
    <w:rsid w:val="00F26971"/>
    <w:rsid w:val="00F32174"/>
    <w:rsid w:val="00F4572A"/>
    <w:rsid w:val="00F5645E"/>
    <w:rsid w:val="00F56D33"/>
    <w:rsid w:val="00F734EF"/>
    <w:rsid w:val="00F73B69"/>
    <w:rsid w:val="00F875BA"/>
    <w:rsid w:val="00FC7D0A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050E"/>
  <w15:docId w15:val="{2A81CF05-ECE8-4615-A3F7-9C27B40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304F"/>
    <w:pPr>
      <w:spacing w:after="0" w:line="240" w:lineRule="auto"/>
    </w:pPr>
    <w:rPr>
      <w:rFonts w:ascii="Helvetica" w:hAnsi="Helvetica" w:cs="Times New Roman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16B1"/>
  </w:style>
  <w:style w:type="character" w:styleId="Hyperlink">
    <w:name w:val="Hyperlink"/>
    <w:basedOn w:val="DefaultParagraphFont"/>
    <w:uiPriority w:val="99"/>
    <w:unhideWhenUsed/>
    <w:rsid w:val="00E225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57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3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4EF"/>
    <w:rPr>
      <w:rFonts w:ascii="Helvetica" w:hAnsi="Helvetica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F73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4EF"/>
    <w:rPr>
      <w:rFonts w:ascii="Helvetica" w:hAnsi="Helvetica" w:cs="Times New Roman"/>
      <w:sz w:val="21"/>
    </w:rPr>
  </w:style>
  <w:style w:type="paragraph" w:styleId="ListParagraph">
    <w:name w:val="List Paragraph"/>
    <w:basedOn w:val="Normal"/>
    <w:uiPriority w:val="34"/>
    <w:qFormat/>
    <w:rsid w:val="00946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6C"/>
    <w:rPr>
      <w:rFonts w:ascii="Helvetica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6C"/>
    <w:rPr>
      <w:rFonts w:ascii="Helvetica" w:hAnsi="Helvetic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1BC3"/>
    <w:pPr>
      <w:spacing w:after="0" w:line="240" w:lineRule="auto"/>
    </w:pPr>
    <w:rPr>
      <w:rFonts w:ascii="Helvetica" w:hAnsi="Helvetica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16sydney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16sydney.com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Ummehani.Tambawala@mci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Valentine</dc:creator>
  <cp:lastModifiedBy>Brylee McFarlane</cp:lastModifiedBy>
  <cp:revision>5</cp:revision>
  <dcterms:created xsi:type="dcterms:W3CDTF">2016-06-06T23:00:00Z</dcterms:created>
  <dcterms:modified xsi:type="dcterms:W3CDTF">2016-06-25T11:17:00Z</dcterms:modified>
</cp:coreProperties>
</file>